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7D2" w:rsidRPr="00E458D5" w:rsidRDefault="00B737D2" w:rsidP="00B737D2">
      <w:pPr>
        <w:pStyle w:val="Sinespaciado"/>
        <w:jc w:val="center"/>
        <w:rPr>
          <w:rFonts w:ascii="Arial" w:hAnsi="Arial" w:cs="Arial"/>
          <w:b/>
        </w:rPr>
      </w:pPr>
      <w:r w:rsidRPr="00E458D5">
        <w:rPr>
          <w:rFonts w:ascii="Arial" w:hAnsi="Arial" w:cs="Arial"/>
          <w:b/>
        </w:rPr>
        <w:t>REGLAMENTO DE PANTEONES PARA EL MUNICIPIO DE SALTILLO, COAHUILA</w:t>
      </w:r>
    </w:p>
    <w:p w:rsidR="00E458D5" w:rsidRPr="00E458D5" w:rsidRDefault="00E458D5" w:rsidP="00B737D2">
      <w:pPr>
        <w:pStyle w:val="Sinespaciado"/>
        <w:jc w:val="center"/>
        <w:rPr>
          <w:rFonts w:ascii="Arial" w:hAnsi="Arial" w:cs="Arial"/>
          <w:b/>
        </w:rPr>
      </w:pPr>
    </w:p>
    <w:p w:rsidR="00B737D2" w:rsidRDefault="00E458D5" w:rsidP="00E458D5">
      <w:pPr>
        <w:pStyle w:val="Sinespaciado"/>
        <w:jc w:val="both"/>
        <w:rPr>
          <w:rFonts w:ascii="Arial" w:hAnsi="Arial" w:cs="Arial"/>
          <w:i/>
        </w:rPr>
      </w:pPr>
      <w:r w:rsidRPr="001F5DFA">
        <w:rPr>
          <w:rFonts w:ascii="Arial" w:hAnsi="Arial" w:cs="Arial"/>
          <w:i/>
        </w:rPr>
        <w:t xml:space="preserve">REGLAMENTO PUBLICADO EN EL PERIÓDICO OFICIAL DEL ESTADO: </w:t>
      </w:r>
      <w:r w:rsidR="001F5DFA" w:rsidRPr="001F5DFA">
        <w:rPr>
          <w:rFonts w:ascii="Arial" w:hAnsi="Arial" w:cs="Arial"/>
          <w:i/>
        </w:rPr>
        <w:t>13 DE JULIO DEL 2007.</w:t>
      </w:r>
    </w:p>
    <w:p w:rsidR="001F5DFA" w:rsidRDefault="001F5DFA" w:rsidP="00E458D5">
      <w:pPr>
        <w:pStyle w:val="Sinespaciado"/>
        <w:jc w:val="both"/>
        <w:rPr>
          <w:rFonts w:ascii="Arial" w:hAnsi="Arial" w:cs="Arial"/>
          <w:i/>
        </w:rPr>
      </w:pPr>
    </w:p>
    <w:p w:rsidR="001F5DFA" w:rsidRDefault="001F5DFA" w:rsidP="00E458D5">
      <w:pPr>
        <w:pStyle w:val="Sinespaciado"/>
        <w:jc w:val="both"/>
        <w:rPr>
          <w:rFonts w:ascii="Arial" w:hAnsi="Arial" w:cs="Arial"/>
          <w:i/>
        </w:rPr>
      </w:pPr>
      <w:r>
        <w:rPr>
          <w:rFonts w:ascii="Arial" w:hAnsi="Arial" w:cs="Arial"/>
          <w:i/>
        </w:rPr>
        <w:t xml:space="preserve">ÚLTIMA REFORMA </w:t>
      </w:r>
      <w:r w:rsidR="00D570C5">
        <w:rPr>
          <w:rFonts w:ascii="Arial" w:hAnsi="Arial" w:cs="Arial"/>
          <w:i/>
        </w:rPr>
        <w:t>PÚBLICADA EN EL PERIÓDICO OFICIAL DEL ESTADO: 09 DE ENERO DE 2018.</w:t>
      </w:r>
    </w:p>
    <w:p w:rsidR="00FB554D" w:rsidRDefault="00FB554D" w:rsidP="00FB554D">
      <w:pPr>
        <w:pStyle w:val="Sinespaciado"/>
        <w:jc w:val="both"/>
        <w:rPr>
          <w:rFonts w:ascii="Arial" w:hAnsi="Arial" w:cs="Arial"/>
          <w:i/>
        </w:rPr>
      </w:pPr>
    </w:p>
    <w:p w:rsidR="00FB554D" w:rsidRPr="001F5DFA" w:rsidRDefault="00FB554D" w:rsidP="00FB554D">
      <w:pPr>
        <w:pStyle w:val="Sinespaciado"/>
        <w:jc w:val="both"/>
        <w:rPr>
          <w:rFonts w:ascii="Arial" w:hAnsi="Arial" w:cs="Arial"/>
          <w:i/>
        </w:rPr>
      </w:pPr>
      <w:r>
        <w:rPr>
          <w:rFonts w:ascii="Arial" w:hAnsi="Arial" w:cs="Arial"/>
          <w:i/>
        </w:rPr>
        <w:t>ÚLTIMA REFORMA PÚBLICADA EN EL PERIÓDICO OFICIAL DEL ESTADO: 16 DE AGOSTO DE 2019</w:t>
      </w:r>
    </w:p>
    <w:p w:rsidR="00FB554D" w:rsidRPr="001F5DFA" w:rsidRDefault="00FB554D" w:rsidP="00E458D5">
      <w:pPr>
        <w:pStyle w:val="Sinespaciado"/>
        <w:jc w:val="both"/>
        <w:rPr>
          <w:rFonts w:ascii="Arial" w:hAnsi="Arial" w:cs="Arial"/>
          <w:i/>
        </w:rPr>
      </w:pPr>
    </w:p>
    <w:p w:rsidR="00B737D2" w:rsidRPr="00E458D5" w:rsidRDefault="00B737D2" w:rsidP="00B737D2">
      <w:pPr>
        <w:pStyle w:val="Sinespaciado"/>
        <w:jc w:val="both"/>
        <w:rPr>
          <w:rFonts w:ascii="Arial" w:hAnsi="Arial" w:cs="Arial"/>
        </w:rPr>
      </w:pPr>
    </w:p>
    <w:p w:rsidR="00B737D2" w:rsidRPr="00E458D5" w:rsidRDefault="00B737D2" w:rsidP="00B737D2">
      <w:pPr>
        <w:pStyle w:val="Sinespaciado"/>
        <w:rPr>
          <w:rFonts w:ascii="Arial" w:hAnsi="Arial" w:cs="Arial"/>
          <w:b/>
        </w:rPr>
      </w:pPr>
    </w:p>
    <w:p w:rsidR="00B737D2" w:rsidRPr="00E458D5" w:rsidRDefault="00B737D2" w:rsidP="00B737D2">
      <w:pPr>
        <w:pStyle w:val="Sinespaciado"/>
        <w:jc w:val="center"/>
        <w:rPr>
          <w:rFonts w:ascii="Arial" w:hAnsi="Arial" w:cs="Arial"/>
          <w:b/>
        </w:rPr>
      </w:pPr>
      <w:r w:rsidRPr="00E458D5">
        <w:rPr>
          <w:rFonts w:ascii="Arial" w:hAnsi="Arial" w:cs="Arial"/>
          <w:b/>
        </w:rPr>
        <w:t>CAPÍTULO I</w:t>
      </w:r>
    </w:p>
    <w:p w:rsidR="00B737D2" w:rsidRPr="00E458D5" w:rsidRDefault="00B737D2" w:rsidP="00B737D2">
      <w:pPr>
        <w:pStyle w:val="Sinespaciado"/>
        <w:jc w:val="center"/>
        <w:rPr>
          <w:rFonts w:ascii="Arial" w:hAnsi="Arial" w:cs="Arial"/>
          <w:b/>
        </w:rPr>
      </w:pPr>
      <w:r w:rsidRPr="00E458D5">
        <w:rPr>
          <w:rFonts w:ascii="Arial" w:hAnsi="Arial" w:cs="Arial"/>
          <w:b/>
        </w:rPr>
        <w:t>DISPOSICIONES GENERALES</w:t>
      </w:r>
    </w:p>
    <w:p w:rsidR="00FB554D" w:rsidRPr="00E458D5" w:rsidRDefault="00FB554D" w:rsidP="00B737D2">
      <w:pPr>
        <w:pStyle w:val="Sinespaciado"/>
        <w:jc w:val="both"/>
        <w:rPr>
          <w:rFonts w:ascii="Arial" w:hAnsi="Arial" w:cs="Arial"/>
        </w:rPr>
      </w:pPr>
      <w:r>
        <w:rPr>
          <w:rFonts w:ascii="Arial" w:hAnsi="Arial" w:cs="Arial"/>
        </w:rPr>
        <w:t>(</w:t>
      </w:r>
      <w:r w:rsidR="009C364D">
        <w:rPr>
          <w:rFonts w:ascii="Arial" w:hAnsi="Arial" w:cs="Arial"/>
        </w:rPr>
        <w:t>REFORMADO</w:t>
      </w:r>
      <w:r>
        <w:rPr>
          <w:rFonts w:ascii="Arial" w:hAnsi="Arial" w:cs="Arial"/>
        </w:rPr>
        <w:t>, P.O. 16 DE AGOSTO DE 2019)</w:t>
      </w:r>
    </w:p>
    <w:p w:rsidR="00B737D2" w:rsidRPr="00FB554D" w:rsidRDefault="00B737D2" w:rsidP="00B737D2">
      <w:pPr>
        <w:pStyle w:val="Sinespaciado"/>
        <w:jc w:val="both"/>
        <w:rPr>
          <w:rFonts w:ascii="Arial" w:hAnsi="Arial" w:cs="Arial"/>
          <w:b/>
        </w:rPr>
      </w:pPr>
      <w:r w:rsidRPr="00E458D5">
        <w:rPr>
          <w:rFonts w:ascii="Arial" w:hAnsi="Arial" w:cs="Arial"/>
          <w:b/>
        </w:rPr>
        <w:t>Artículo 1.</w:t>
      </w:r>
      <w:r w:rsidRPr="00E458D5">
        <w:rPr>
          <w:rFonts w:ascii="Arial" w:hAnsi="Arial" w:cs="Arial"/>
        </w:rPr>
        <w:t xml:space="preserve">  </w:t>
      </w:r>
      <w:r w:rsidR="00FB554D" w:rsidRPr="004248B9">
        <w:rPr>
          <w:rFonts w:ascii="Arial" w:hAnsi="Arial" w:cs="Arial"/>
        </w:rPr>
        <w:t xml:space="preserve">El presente reglamento es de interés público y de observancia general en el territorio del Municipio de Saltillo, Coahuila </w:t>
      </w:r>
      <w:r w:rsidR="00FB554D" w:rsidRPr="00FB554D">
        <w:rPr>
          <w:rFonts w:ascii="Arial" w:hAnsi="Arial" w:cs="Arial"/>
          <w:b/>
        </w:rPr>
        <w:t>de Zaragoza.</w:t>
      </w:r>
    </w:p>
    <w:p w:rsidR="00B737D2" w:rsidRPr="00E458D5" w:rsidRDefault="00B737D2" w:rsidP="00B737D2">
      <w:pPr>
        <w:pStyle w:val="Sinespaciado"/>
        <w:jc w:val="both"/>
        <w:rPr>
          <w:rFonts w:ascii="Arial" w:hAnsi="Arial" w:cs="Arial"/>
        </w:rPr>
      </w:pPr>
    </w:p>
    <w:p w:rsidR="009C364D" w:rsidRPr="009C364D" w:rsidRDefault="009C364D" w:rsidP="00B737D2">
      <w:pPr>
        <w:pStyle w:val="Sinespaciado"/>
        <w:jc w:val="both"/>
        <w:rPr>
          <w:rFonts w:ascii="Arial" w:hAnsi="Arial" w:cs="Arial"/>
        </w:rPr>
      </w:pPr>
      <w:r>
        <w:rPr>
          <w:rFonts w:ascii="Arial" w:hAnsi="Arial" w:cs="Arial"/>
        </w:rPr>
        <w:t>(REFORMADO, P.O. 16 DE AGOSTO DE 2019)</w:t>
      </w:r>
    </w:p>
    <w:p w:rsidR="009C364D" w:rsidRPr="00E458D5" w:rsidRDefault="00B737D2" w:rsidP="00B737D2">
      <w:pPr>
        <w:pStyle w:val="Sinespaciado"/>
        <w:jc w:val="both"/>
        <w:rPr>
          <w:rFonts w:ascii="Arial" w:hAnsi="Arial" w:cs="Arial"/>
        </w:rPr>
      </w:pPr>
      <w:r w:rsidRPr="00E458D5">
        <w:rPr>
          <w:rFonts w:ascii="Arial" w:hAnsi="Arial" w:cs="Arial"/>
          <w:b/>
        </w:rPr>
        <w:t>Artículo 2.</w:t>
      </w:r>
      <w:r w:rsidR="009C364D">
        <w:rPr>
          <w:rFonts w:ascii="Arial" w:hAnsi="Arial" w:cs="Arial"/>
        </w:rPr>
        <w:t xml:space="preserve"> </w:t>
      </w:r>
      <w:r w:rsidR="009C364D" w:rsidRPr="0064665C">
        <w:rPr>
          <w:rFonts w:ascii="Arial" w:hAnsi="Arial" w:cs="Arial"/>
        </w:rPr>
        <w:t xml:space="preserve">En los términos de los artículos </w:t>
      </w:r>
      <w:r w:rsidR="009C364D" w:rsidRPr="009C364D">
        <w:rPr>
          <w:rFonts w:ascii="Arial" w:hAnsi="Arial" w:cs="Arial"/>
          <w:b/>
        </w:rPr>
        <w:t>102 fracción I numeral 1</w:t>
      </w:r>
      <w:r w:rsidR="009C364D" w:rsidRPr="0064665C">
        <w:rPr>
          <w:rFonts w:ascii="Arial" w:hAnsi="Arial" w:cs="Arial"/>
        </w:rPr>
        <w:t xml:space="preserve">, 181, 182 fracción III numeral 24, y 183 del Código Municipal para </w:t>
      </w:r>
      <w:r w:rsidR="009C364D" w:rsidRPr="009C364D">
        <w:rPr>
          <w:rFonts w:ascii="Arial" w:hAnsi="Arial" w:cs="Arial"/>
          <w:b/>
        </w:rPr>
        <w:t>el Estado de Coahuila de Zaragoza</w:t>
      </w:r>
      <w:r w:rsidR="009C364D" w:rsidRPr="0064665C">
        <w:rPr>
          <w:rFonts w:ascii="Arial" w:hAnsi="Arial" w:cs="Arial"/>
        </w:rPr>
        <w:t xml:space="preserve">, este reglamento tiene por objeto regular la prestación del servicio público de los panteones en el Municipio de Saltillo, Coahuila </w:t>
      </w:r>
      <w:r w:rsidR="009C364D" w:rsidRPr="009C364D">
        <w:rPr>
          <w:rFonts w:ascii="Arial" w:hAnsi="Arial" w:cs="Arial"/>
          <w:b/>
        </w:rPr>
        <w:t>de Zaragoza.</w:t>
      </w:r>
    </w:p>
    <w:p w:rsidR="00B737D2" w:rsidRPr="00E458D5" w:rsidRDefault="00B737D2" w:rsidP="00B737D2">
      <w:pPr>
        <w:pStyle w:val="Sinespaciado"/>
        <w:jc w:val="both"/>
        <w:rPr>
          <w:rFonts w:ascii="Arial" w:hAnsi="Arial" w:cs="Arial"/>
        </w:rPr>
      </w:pPr>
    </w:p>
    <w:p w:rsidR="009C364D" w:rsidRPr="009C364D" w:rsidRDefault="009C364D" w:rsidP="009C364D">
      <w:pPr>
        <w:pStyle w:val="Sinespaciado"/>
        <w:jc w:val="both"/>
        <w:rPr>
          <w:rFonts w:ascii="Arial" w:hAnsi="Arial" w:cs="Arial"/>
        </w:rPr>
      </w:pPr>
      <w:r>
        <w:rPr>
          <w:rFonts w:ascii="Arial" w:hAnsi="Arial" w:cs="Arial"/>
        </w:rPr>
        <w:t>(REFORMADO, P.O. 16 DE AGOSTO DE 2019)</w:t>
      </w:r>
    </w:p>
    <w:p w:rsidR="009C364D" w:rsidRPr="0064665C" w:rsidRDefault="00B737D2" w:rsidP="009C364D">
      <w:pPr>
        <w:pStyle w:val="Sinespaciado"/>
        <w:jc w:val="both"/>
        <w:rPr>
          <w:rFonts w:ascii="Arial" w:hAnsi="Arial" w:cs="Arial"/>
        </w:rPr>
      </w:pPr>
      <w:r w:rsidRPr="00E458D5">
        <w:rPr>
          <w:rFonts w:ascii="Arial" w:hAnsi="Arial" w:cs="Arial"/>
          <w:b/>
        </w:rPr>
        <w:t>Artículo 3.</w:t>
      </w:r>
      <w:r w:rsidR="009C364D">
        <w:rPr>
          <w:rFonts w:ascii="Arial" w:hAnsi="Arial" w:cs="Arial"/>
        </w:rPr>
        <w:t xml:space="preserve"> </w:t>
      </w:r>
      <w:r w:rsidR="009C364D" w:rsidRPr="0064665C">
        <w:rPr>
          <w:rFonts w:ascii="Arial" w:hAnsi="Arial" w:cs="Arial"/>
        </w:rPr>
        <w:t xml:space="preserve">La interpretación, aplicación, vigilancia y cumplimiento de este reglamento compete al R. Ayuntamiento de Saltillo a través de la Dirección de Servicios </w:t>
      </w:r>
      <w:r w:rsidR="009C364D" w:rsidRPr="009C364D">
        <w:rPr>
          <w:rFonts w:ascii="Arial" w:hAnsi="Arial" w:cs="Arial"/>
          <w:b/>
        </w:rPr>
        <w:t>Públicos</w:t>
      </w:r>
      <w:r w:rsidR="009C364D" w:rsidRPr="0064665C">
        <w:rPr>
          <w:rFonts w:ascii="Arial" w:hAnsi="Arial" w:cs="Arial"/>
        </w:rPr>
        <w:t>.</w:t>
      </w:r>
    </w:p>
    <w:p w:rsidR="00B737D2" w:rsidRPr="00E458D5" w:rsidRDefault="00B737D2" w:rsidP="00B737D2">
      <w:pPr>
        <w:pStyle w:val="Sinespaciado"/>
        <w:jc w:val="both"/>
        <w:rPr>
          <w:rFonts w:ascii="Arial" w:hAnsi="Arial" w:cs="Arial"/>
        </w:rPr>
      </w:pPr>
    </w:p>
    <w:p w:rsidR="00B737D2" w:rsidRPr="00E458D5" w:rsidRDefault="00B737D2" w:rsidP="00B737D2">
      <w:pPr>
        <w:pStyle w:val="Sinespaciado"/>
        <w:jc w:val="both"/>
        <w:rPr>
          <w:rFonts w:ascii="Arial" w:hAnsi="Arial" w:cs="Arial"/>
        </w:rPr>
      </w:pPr>
      <w:r w:rsidRPr="00E458D5">
        <w:rPr>
          <w:rFonts w:ascii="Arial" w:hAnsi="Arial" w:cs="Arial"/>
          <w:b/>
        </w:rPr>
        <w:t>Artículo 4.</w:t>
      </w:r>
      <w:r w:rsidRPr="00E458D5">
        <w:rPr>
          <w:rFonts w:ascii="Arial" w:hAnsi="Arial" w:cs="Arial"/>
        </w:rPr>
        <w:t xml:space="preserve"> De conformidad a lo establecido por los artículos 197 y 198 fracciones I y III del Código Municipal para el Estado de Coahuila de Zaragoza, es facultad del R. Ayuntamiento la prestación del servicio público de panteones en forma directa a través de sus propias dependencias administrativas o mediante el régimen de concesión.</w:t>
      </w:r>
    </w:p>
    <w:p w:rsidR="00B737D2" w:rsidRPr="00E458D5" w:rsidRDefault="00B737D2" w:rsidP="00B737D2">
      <w:pPr>
        <w:pStyle w:val="Sinespaciado"/>
        <w:jc w:val="both"/>
        <w:rPr>
          <w:rFonts w:ascii="Arial" w:hAnsi="Arial" w:cs="Arial"/>
        </w:rPr>
      </w:pPr>
    </w:p>
    <w:p w:rsidR="00D47B44" w:rsidRPr="009C364D" w:rsidRDefault="00D47B44" w:rsidP="00D47B44">
      <w:pPr>
        <w:pStyle w:val="Sinespaciado"/>
        <w:jc w:val="both"/>
        <w:rPr>
          <w:rFonts w:ascii="Arial" w:hAnsi="Arial" w:cs="Arial"/>
        </w:rPr>
      </w:pPr>
      <w:r>
        <w:rPr>
          <w:rFonts w:ascii="Arial" w:hAnsi="Arial" w:cs="Arial"/>
        </w:rPr>
        <w:t>(REFORMADO, P.O. 16 DE AGOSTO DE 2019)</w:t>
      </w:r>
    </w:p>
    <w:p w:rsidR="00B737D2" w:rsidRDefault="00B737D2" w:rsidP="00B737D2">
      <w:pPr>
        <w:pStyle w:val="Sinespaciado"/>
        <w:jc w:val="both"/>
        <w:rPr>
          <w:rFonts w:ascii="Arial" w:hAnsi="Arial" w:cs="Arial"/>
        </w:rPr>
      </w:pPr>
      <w:r w:rsidRPr="00E458D5">
        <w:rPr>
          <w:rFonts w:ascii="Arial" w:hAnsi="Arial" w:cs="Arial"/>
          <w:b/>
        </w:rPr>
        <w:t>Artículo 5.</w:t>
      </w:r>
      <w:r w:rsidRPr="00E458D5">
        <w:rPr>
          <w:rFonts w:ascii="Arial" w:hAnsi="Arial" w:cs="Arial"/>
        </w:rPr>
        <w:t xml:space="preserve">  Para los efectos de este reglamento, se entiende por: </w:t>
      </w:r>
    </w:p>
    <w:p w:rsidR="00D47B44" w:rsidRDefault="00D47B44" w:rsidP="00B737D2">
      <w:pPr>
        <w:pStyle w:val="Sinespaciado"/>
        <w:jc w:val="both"/>
        <w:rPr>
          <w:rFonts w:ascii="Arial" w:hAnsi="Arial" w:cs="Arial"/>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Cadáver: el cuerpo humano en el que se haya comprobado la perdida de la vida;</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Cementerio o panteón: el lugar destinado a recibir y alojar los cadáveres, restos humanos y restos humanos áridos o cremados;</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Cementerio horizontal: aquel en donde los cadáveres, restos humanos y restos áridos o cremados se depositan bajo tierra;</w:t>
      </w:r>
    </w:p>
    <w:p w:rsidR="00D47B44" w:rsidRPr="00D47B44" w:rsidRDefault="00D47B44" w:rsidP="00D47B44">
      <w:pPr>
        <w:pStyle w:val="Sinespaciado"/>
        <w:ind w:left="284" w:right="441"/>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Cementerio vertical: aquel constituido por uno o más edificios con gavetas sobrepuestas e instalaciones para el depósito de cadáveres, restos humanos y restos humanos áridos o cremados;</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Coordinador: el Coordinador de los panteones municipales;</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Cremación: el proceso de incineración de un cadáver, de restos humanos o de restos humanos áridos;</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Cripta: lugar subterráneo en que es costumbre enterrar a los muertos;</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Dirección: la Dirección de Servicios Públicos;</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Exhumación: la extracción de un cadáver sepultado;</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Fiscalía: Fiscalía General de Justicia del Estado de Coahuila de Zaragoza;</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Fosa:  la excavación en el terreno de un cementerio horizontal, destinada a la inhumación de cadáveres;</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Fosa común:  el lugar destinado para la inhumación de cadáveres y restos humanos no identificados;</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Gaveta:  el espacio construido dentro de una cripta o cementerio vertical, destinado al depósito de cadáveres;</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lnhumar: sepultar un cadáver;</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 xml:space="preserve">Nicho: el espacio destinado al depósito de restos humanos áridos o cremados; </w:t>
      </w:r>
    </w:p>
    <w:p w:rsidR="00D47B44" w:rsidRPr="00D47B44" w:rsidRDefault="00D47B44" w:rsidP="00D47B44">
      <w:pPr>
        <w:pStyle w:val="Sinespaciado"/>
        <w:ind w:left="284" w:right="441"/>
        <w:rPr>
          <w:rFonts w:ascii="Arial" w:hAnsi="Arial" w:cs="Arial"/>
          <w:b/>
        </w:rPr>
      </w:pPr>
    </w:p>
    <w:p w:rsidR="00D47B44" w:rsidRPr="00D47B44" w:rsidRDefault="00D47B44" w:rsidP="00D47B44">
      <w:pPr>
        <w:pStyle w:val="Sinespaciado"/>
        <w:numPr>
          <w:ilvl w:val="0"/>
          <w:numId w:val="9"/>
        </w:numPr>
        <w:ind w:right="441"/>
        <w:rPr>
          <w:rFonts w:ascii="Arial" w:hAnsi="Arial" w:cs="Arial"/>
          <w:b/>
        </w:rPr>
      </w:pPr>
      <w:r w:rsidRPr="00D47B44">
        <w:rPr>
          <w:rFonts w:ascii="Arial" w:hAnsi="Arial" w:cs="Arial"/>
          <w:b/>
        </w:rPr>
        <w:t>R. Ayuntamiento: el Republicano Ayuntamiento de Saltillo, Coahuila de Zaragoza;</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Reinhumar: volver a sepultar restos humanos o restos humanos áridos;</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Restos humanos áridos: la osamenta remanente de un cadáver como resultado del proceso natural de descomposición;</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Restos humanos cremados:  las cenizas resultantes de la cremación de un cadáver de restos humanos o de restos humanos áridos;</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Restos humanos cumplidos: los que quedan de un cadáver al cabo del plazo que señale la temporalidad mínima; y</w:t>
      </w:r>
    </w:p>
    <w:p w:rsidR="00D47B44" w:rsidRPr="00D47B44" w:rsidRDefault="00D47B44" w:rsidP="00D47B44">
      <w:pPr>
        <w:pStyle w:val="Sinespaciado"/>
        <w:ind w:left="284" w:right="441"/>
        <w:jc w:val="both"/>
        <w:rPr>
          <w:rFonts w:ascii="Arial" w:hAnsi="Arial" w:cs="Arial"/>
          <w:b/>
        </w:rPr>
      </w:pPr>
    </w:p>
    <w:p w:rsidR="00D47B44" w:rsidRPr="00D47B44" w:rsidRDefault="00D47B44" w:rsidP="00D47B44">
      <w:pPr>
        <w:pStyle w:val="Sinespaciado"/>
        <w:numPr>
          <w:ilvl w:val="0"/>
          <w:numId w:val="9"/>
        </w:numPr>
        <w:ind w:right="441"/>
        <w:jc w:val="both"/>
        <w:rPr>
          <w:rFonts w:ascii="Arial" w:hAnsi="Arial" w:cs="Arial"/>
          <w:b/>
        </w:rPr>
      </w:pPr>
      <w:r w:rsidRPr="00D47B44">
        <w:rPr>
          <w:rFonts w:ascii="Arial" w:hAnsi="Arial" w:cs="Arial"/>
          <w:b/>
        </w:rPr>
        <w:t>Tumbas:  sepulcro armazón en forma de talud, que se levanta para celebrar las honras fúnebres.</w:t>
      </w:r>
    </w:p>
    <w:p w:rsidR="00B737D2" w:rsidRPr="00E458D5" w:rsidRDefault="00B737D2" w:rsidP="00B737D2">
      <w:pPr>
        <w:pStyle w:val="Sinespaciado"/>
        <w:jc w:val="both"/>
        <w:rPr>
          <w:rFonts w:ascii="Arial" w:hAnsi="Arial" w:cs="Arial"/>
        </w:rPr>
      </w:pPr>
    </w:p>
    <w:p w:rsidR="00B737D2" w:rsidRPr="00E458D5" w:rsidRDefault="00B737D2" w:rsidP="00B737D2">
      <w:pPr>
        <w:pStyle w:val="Sinespaciado"/>
        <w:jc w:val="both"/>
        <w:rPr>
          <w:rFonts w:ascii="Arial" w:hAnsi="Arial" w:cs="Arial"/>
        </w:rPr>
      </w:pPr>
      <w:r w:rsidRPr="00E458D5">
        <w:rPr>
          <w:rFonts w:ascii="Arial" w:hAnsi="Arial" w:cs="Arial"/>
        </w:rPr>
        <w:t xml:space="preserve">Por lo que </w:t>
      </w:r>
      <w:r w:rsidR="00F578C7" w:rsidRPr="00E458D5">
        <w:rPr>
          <w:rFonts w:ascii="Arial" w:hAnsi="Arial" w:cs="Arial"/>
        </w:rPr>
        <w:t>respecta a</w:t>
      </w:r>
      <w:r w:rsidRPr="00E458D5">
        <w:rPr>
          <w:rFonts w:ascii="Arial" w:hAnsi="Arial" w:cs="Arial"/>
        </w:rPr>
        <w:t xml:space="preserve"> los </w:t>
      </w:r>
      <w:r w:rsidR="00F578C7" w:rsidRPr="00E458D5">
        <w:rPr>
          <w:rFonts w:ascii="Arial" w:hAnsi="Arial" w:cs="Arial"/>
        </w:rPr>
        <w:t>diversos términos utilizados</w:t>
      </w:r>
      <w:r w:rsidRPr="00E458D5">
        <w:rPr>
          <w:rFonts w:ascii="Arial" w:hAnsi="Arial" w:cs="Arial"/>
        </w:rPr>
        <w:t xml:space="preserve"> en este </w:t>
      </w:r>
      <w:r w:rsidR="00F578C7" w:rsidRPr="00E458D5">
        <w:rPr>
          <w:rFonts w:ascii="Arial" w:hAnsi="Arial" w:cs="Arial"/>
        </w:rPr>
        <w:t>ordenamiento, se</w:t>
      </w:r>
      <w:r w:rsidRPr="00E458D5">
        <w:rPr>
          <w:rFonts w:ascii="Arial" w:hAnsi="Arial" w:cs="Arial"/>
        </w:rPr>
        <w:t xml:space="preserve"> </w:t>
      </w:r>
      <w:r w:rsidR="00F578C7" w:rsidRPr="00E458D5">
        <w:rPr>
          <w:rFonts w:ascii="Arial" w:hAnsi="Arial" w:cs="Arial"/>
        </w:rPr>
        <w:t>estará a</w:t>
      </w:r>
      <w:r w:rsidRPr="00E458D5">
        <w:rPr>
          <w:rFonts w:ascii="Arial" w:hAnsi="Arial" w:cs="Arial"/>
        </w:rPr>
        <w:t xml:space="preserve"> las definiciones </w:t>
      </w:r>
      <w:r w:rsidR="00F578C7" w:rsidRPr="00E458D5">
        <w:rPr>
          <w:rFonts w:ascii="Arial" w:hAnsi="Arial" w:cs="Arial"/>
        </w:rPr>
        <w:t>señaladas</w:t>
      </w:r>
      <w:r w:rsidRPr="00E458D5">
        <w:rPr>
          <w:rFonts w:ascii="Arial" w:hAnsi="Arial" w:cs="Arial"/>
        </w:rPr>
        <w:t xml:space="preserve"> por el Reglamento de la Ley de Salud del Estado.</w:t>
      </w:r>
    </w:p>
    <w:p w:rsidR="00B737D2" w:rsidRPr="00E458D5" w:rsidRDefault="00B737D2" w:rsidP="00B737D2">
      <w:pPr>
        <w:pStyle w:val="Sinespaciado"/>
        <w:jc w:val="both"/>
        <w:rPr>
          <w:rFonts w:ascii="Arial" w:hAnsi="Arial" w:cs="Arial"/>
        </w:rPr>
      </w:pPr>
    </w:p>
    <w:p w:rsidR="00B737D2" w:rsidRPr="00E458D5" w:rsidRDefault="00F578C7" w:rsidP="00B737D2">
      <w:pPr>
        <w:pStyle w:val="Sinespaciado"/>
        <w:jc w:val="both"/>
        <w:rPr>
          <w:rFonts w:ascii="Arial" w:hAnsi="Arial" w:cs="Arial"/>
        </w:rPr>
      </w:pPr>
      <w:r w:rsidRPr="00E458D5">
        <w:rPr>
          <w:rFonts w:ascii="Arial" w:hAnsi="Arial" w:cs="Arial"/>
          <w:b/>
        </w:rPr>
        <w:t>Artículo</w:t>
      </w:r>
      <w:r w:rsidR="00B737D2" w:rsidRPr="00E458D5">
        <w:rPr>
          <w:rFonts w:ascii="Arial" w:hAnsi="Arial" w:cs="Arial"/>
          <w:b/>
        </w:rPr>
        <w:t xml:space="preserve"> 6.</w:t>
      </w:r>
      <w:r w:rsidR="00B737D2" w:rsidRPr="00E458D5">
        <w:rPr>
          <w:rFonts w:ascii="Arial" w:hAnsi="Arial" w:cs="Arial"/>
        </w:rPr>
        <w:t xml:space="preserve">  Los cementerios del Municipio de Saltillo se clasifican en:</w:t>
      </w:r>
    </w:p>
    <w:p w:rsidR="00B737D2" w:rsidRPr="00E458D5" w:rsidRDefault="00B737D2" w:rsidP="00B737D2">
      <w:pPr>
        <w:pStyle w:val="Sinespaciado"/>
        <w:jc w:val="both"/>
        <w:rPr>
          <w:rFonts w:ascii="Arial" w:hAnsi="Arial" w:cs="Arial"/>
        </w:rPr>
      </w:pPr>
    </w:p>
    <w:p w:rsidR="00B737D2" w:rsidRPr="00E458D5" w:rsidRDefault="00B737D2" w:rsidP="00F578C7">
      <w:pPr>
        <w:pStyle w:val="Sinespaciado"/>
        <w:numPr>
          <w:ilvl w:val="0"/>
          <w:numId w:val="2"/>
        </w:numPr>
        <w:jc w:val="both"/>
        <w:rPr>
          <w:rFonts w:ascii="Arial" w:hAnsi="Arial" w:cs="Arial"/>
        </w:rPr>
      </w:pPr>
      <w:r w:rsidRPr="00E458D5">
        <w:rPr>
          <w:rFonts w:ascii="Arial" w:hAnsi="Arial" w:cs="Arial"/>
        </w:rPr>
        <w:t xml:space="preserve">Oficiales: </w:t>
      </w:r>
      <w:r w:rsidR="00815914" w:rsidRPr="00E458D5">
        <w:rPr>
          <w:rFonts w:ascii="Arial" w:hAnsi="Arial" w:cs="Arial"/>
        </w:rPr>
        <w:t>aqué</w:t>
      </w:r>
      <w:r w:rsidR="00F578C7" w:rsidRPr="00E458D5">
        <w:rPr>
          <w:rFonts w:ascii="Arial" w:hAnsi="Arial" w:cs="Arial"/>
        </w:rPr>
        <w:t>llos que</w:t>
      </w:r>
      <w:r w:rsidRPr="00E458D5">
        <w:rPr>
          <w:rFonts w:ascii="Arial" w:hAnsi="Arial" w:cs="Arial"/>
        </w:rPr>
        <w:t xml:space="preserve"> son </w:t>
      </w:r>
      <w:r w:rsidR="00F578C7" w:rsidRPr="00E458D5">
        <w:rPr>
          <w:rFonts w:ascii="Arial" w:hAnsi="Arial" w:cs="Arial"/>
        </w:rPr>
        <w:t>propiedad del</w:t>
      </w:r>
      <w:r w:rsidRPr="00E458D5">
        <w:rPr>
          <w:rFonts w:ascii="Arial" w:hAnsi="Arial" w:cs="Arial"/>
        </w:rPr>
        <w:t xml:space="preserve"> R. </w:t>
      </w:r>
      <w:r w:rsidR="00F578C7" w:rsidRPr="00E458D5">
        <w:rPr>
          <w:rFonts w:ascii="Arial" w:hAnsi="Arial" w:cs="Arial"/>
        </w:rPr>
        <w:t>Ayuntamiento, los</w:t>
      </w:r>
      <w:r w:rsidRPr="00E458D5">
        <w:rPr>
          <w:rFonts w:ascii="Arial" w:hAnsi="Arial" w:cs="Arial"/>
        </w:rPr>
        <w:t xml:space="preserve"> cuales pueden ser de tipo urbano o ejidal; y</w:t>
      </w:r>
    </w:p>
    <w:p w:rsidR="00B737D2" w:rsidRPr="00E458D5" w:rsidRDefault="00B737D2" w:rsidP="00B737D2">
      <w:pPr>
        <w:pStyle w:val="Sinespaciado"/>
        <w:jc w:val="both"/>
        <w:rPr>
          <w:rFonts w:ascii="Arial" w:hAnsi="Arial" w:cs="Arial"/>
        </w:rPr>
      </w:pPr>
    </w:p>
    <w:p w:rsidR="00B737D2" w:rsidRPr="00E458D5" w:rsidRDefault="00E458D5" w:rsidP="00F578C7">
      <w:pPr>
        <w:pStyle w:val="Sinespaciado"/>
        <w:numPr>
          <w:ilvl w:val="0"/>
          <w:numId w:val="2"/>
        </w:numPr>
        <w:jc w:val="both"/>
        <w:rPr>
          <w:rFonts w:ascii="Arial" w:hAnsi="Arial" w:cs="Arial"/>
        </w:rPr>
      </w:pPr>
      <w:r w:rsidRPr="00E458D5">
        <w:rPr>
          <w:rFonts w:ascii="Arial" w:hAnsi="Arial" w:cs="Arial"/>
        </w:rPr>
        <w:t xml:space="preserve">Concesionados: </w:t>
      </w:r>
      <w:r w:rsidR="00815914" w:rsidRPr="00E458D5">
        <w:rPr>
          <w:rFonts w:ascii="Arial" w:hAnsi="Arial" w:cs="Arial"/>
        </w:rPr>
        <w:t>aqué</w:t>
      </w:r>
      <w:r w:rsidR="00B737D2" w:rsidRPr="00E458D5">
        <w:rPr>
          <w:rFonts w:ascii="Arial" w:hAnsi="Arial" w:cs="Arial"/>
        </w:rPr>
        <w:t xml:space="preserve">llos que son propiedad de personas </w:t>
      </w:r>
      <w:r w:rsidR="00F578C7" w:rsidRPr="00E458D5">
        <w:rPr>
          <w:rFonts w:ascii="Arial" w:hAnsi="Arial" w:cs="Arial"/>
        </w:rPr>
        <w:t>físicas</w:t>
      </w:r>
      <w:r w:rsidR="00B737D2" w:rsidRPr="00E458D5">
        <w:rPr>
          <w:rFonts w:ascii="Arial" w:hAnsi="Arial" w:cs="Arial"/>
        </w:rPr>
        <w:t xml:space="preserve"> o morales de nacionalidad mexicana.</w:t>
      </w:r>
    </w:p>
    <w:p w:rsidR="00B737D2" w:rsidRPr="00E458D5" w:rsidRDefault="00B737D2" w:rsidP="00B737D2">
      <w:pPr>
        <w:pStyle w:val="Sinespaciado"/>
        <w:jc w:val="both"/>
        <w:rPr>
          <w:rFonts w:ascii="Arial" w:hAnsi="Arial" w:cs="Arial"/>
        </w:rPr>
      </w:pPr>
    </w:p>
    <w:p w:rsidR="00B737D2" w:rsidRPr="00E458D5" w:rsidRDefault="00F578C7" w:rsidP="00B737D2">
      <w:pPr>
        <w:pStyle w:val="Sinespaciado"/>
        <w:jc w:val="both"/>
        <w:rPr>
          <w:rFonts w:ascii="Arial" w:hAnsi="Arial" w:cs="Arial"/>
        </w:rPr>
      </w:pPr>
      <w:r w:rsidRPr="00E458D5">
        <w:rPr>
          <w:rFonts w:ascii="Arial" w:hAnsi="Arial" w:cs="Arial"/>
        </w:rPr>
        <w:t>La inhumació</w:t>
      </w:r>
      <w:r w:rsidR="00B737D2" w:rsidRPr="00E458D5">
        <w:rPr>
          <w:rFonts w:ascii="Arial" w:hAnsi="Arial" w:cs="Arial"/>
        </w:rPr>
        <w:t xml:space="preserve">n de </w:t>
      </w:r>
      <w:r w:rsidRPr="00E458D5">
        <w:rPr>
          <w:rFonts w:ascii="Arial" w:hAnsi="Arial" w:cs="Arial"/>
        </w:rPr>
        <w:t>cadáveres</w:t>
      </w:r>
      <w:r w:rsidR="00B737D2" w:rsidRPr="00E458D5">
        <w:rPr>
          <w:rFonts w:ascii="Arial" w:hAnsi="Arial" w:cs="Arial"/>
        </w:rPr>
        <w:t xml:space="preserve"> de seres humanos </w:t>
      </w:r>
      <w:r w:rsidRPr="00E458D5">
        <w:rPr>
          <w:rFonts w:ascii="Arial" w:hAnsi="Arial" w:cs="Arial"/>
        </w:rPr>
        <w:t>podrá</w:t>
      </w:r>
      <w:r w:rsidR="00B737D2" w:rsidRPr="00E458D5">
        <w:rPr>
          <w:rFonts w:ascii="Arial" w:hAnsi="Arial" w:cs="Arial"/>
        </w:rPr>
        <w:t xml:space="preserve"> llevarse a cabo en cementerios </w:t>
      </w:r>
      <w:r w:rsidRPr="00E458D5">
        <w:rPr>
          <w:rFonts w:ascii="Arial" w:hAnsi="Arial" w:cs="Arial"/>
        </w:rPr>
        <w:t>horizontales o</w:t>
      </w:r>
      <w:r w:rsidR="00B737D2" w:rsidRPr="00E458D5">
        <w:rPr>
          <w:rFonts w:ascii="Arial" w:hAnsi="Arial" w:cs="Arial"/>
        </w:rPr>
        <w:t xml:space="preserve"> verticales.  Las </w:t>
      </w:r>
      <w:r w:rsidRPr="00E458D5">
        <w:rPr>
          <w:rFonts w:ascii="Arial" w:hAnsi="Arial" w:cs="Arial"/>
        </w:rPr>
        <w:t>dimensiones y</w:t>
      </w:r>
      <w:r w:rsidR="00B737D2" w:rsidRPr="00E458D5">
        <w:rPr>
          <w:rFonts w:ascii="Arial" w:hAnsi="Arial" w:cs="Arial"/>
        </w:rPr>
        <w:t xml:space="preserve"> </w:t>
      </w:r>
      <w:r w:rsidRPr="00E458D5">
        <w:rPr>
          <w:rFonts w:ascii="Arial" w:hAnsi="Arial" w:cs="Arial"/>
        </w:rPr>
        <w:t>especificaciones de</w:t>
      </w:r>
      <w:r w:rsidR="00B737D2" w:rsidRPr="00E458D5">
        <w:rPr>
          <w:rFonts w:ascii="Arial" w:hAnsi="Arial" w:cs="Arial"/>
        </w:rPr>
        <w:t xml:space="preserve"> las </w:t>
      </w:r>
      <w:r w:rsidRPr="00E458D5">
        <w:rPr>
          <w:rFonts w:ascii="Arial" w:hAnsi="Arial" w:cs="Arial"/>
        </w:rPr>
        <w:t>fosas o</w:t>
      </w:r>
      <w:r w:rsidR="00B737D2" w:rsidRPr="00E458D5">
        <w:rPr>
          <w:rFonts w:ascii="Arial" w:hAnsi="Arial" w:cs="Arial"/>
        </w:rPr>
        <w:t xml:space="preserve"> nichos, </w:t>
      </w:r>
      <w:r w:rsidRPr="00E458D5">
        <w:rPr>
          <w:rFonts w:ascii="Arial" w:hAnsi="Arial" w:cs="Arial"/>
        </w:rPr>
        <w:t>deberán</w:t>
      </w:r>
      <w:r w:rsidR="00B737D2" w:rsidRPr="00E458D5">
        <w:rPr>
          <w:rFonts w:ascii="Arial" w:hAnsi="Arial" w:cs="Arial"/>
        </w:rPr>
        <w:t xml:space="preserve"> cumplir con los </w:t>
      </w:r>
      <w:r w:rsidRPr="00E458D5">
        <w:rPr>
          <w:rFonts w:ascii="Arial" w:hAnsi="Arial" w:cs="Arial"/>
        </w:rPr>
        <w:t>requisitos señalados</w:t>
      </w:r>
      <w:r w:rsidR="00B737D2" w:rsidRPr="00E458D5">
        <w:rPr>
          <w:rFonts w:ascii="Arial" w:hAnsi="Arial" w:cs="Arial"/>
        </w:rPr>
        <w:t xml:space="preserve"> en el </w:t>
      </w:r>
      <w:r w:rsidRPr="00E458D5">
        <w:rPr>
          <w:rFonts w:ascii="Arial" w:hAnsi="Arial" w:cs="Arial"/>
        </w:rPr>
        <w:t>Reglamento de</w:t>
      </w:r>
      <w:r w:rsidR="00B737D2" w:rsidRPr="00E458D5">
        <w:rPr>
          <w:rFonts w:ascii="Arial" w:hAnsi="Arial" w:cs="Arial"/>
        </w:rPr>
        <w:t xml:space="preserve"> la Ley de Salud del Estado y las diversas disposiciones legales aplicables.</w:t>
      </w:r>
    </w:p>
    <w:p w:rsidR="00B737D2" w:rsidRPr="00E458D5" w:rsidRDefault="00B737D2" w:rsidP="00B737D2">
      <w:pPr>
        <w:pStyle w:val="Sinespaciado"/>
        <w:jc w:val="both"/>
        <w:rPr>
          <w:rFonts w:ascii="Arial" w:hAnsi="Arial" w:cs="Arial"/>
        </w:rPr>
      </w:pPr>
    </w:p>
    <w:p w:rsidR="00B737D2" w:rsidRPr="00E458D5" w:rsidRDefault="00B737D2" w:rsidP="00B737D2">
      <w:pPr>
        <w:pStyle w:val="Sinespaciado"/>
        <w:jc w:val="both"/>
        <w:rPr>
          <w:rFonts w:ascii="Arial" w:hAnsi="Arial" w:cs="Arial"/>
        </w:rPr>
      </w:pPr>
    </w:p>
    <w:p w:rsidR="00B737D2" w:rsidRPr="00E458D5" w:rsidRDefault="00B737D2" w:rsidP="00B737D2">
      <w:pPr>
        <w:pStyle w:val="Sinespaciado"/>
        <w:jc w:val="center"/>
        <w:rPr>
          <w:rFonts w:ascii="Arial" w:hAnsi="Arial" w:cs="Arial"/>
          <w:b/>
        </w:rPr>
      </w:pPr>
    </w:p>
    <w:p w:rsidR="00B737D2" w:rsidRPr="00E458D5" w:rsidRDefault="00F578C7" w:rsidP="00B737D2">
      <w:pPr>
        <w:pStyle w:val="Sinespaciado"/>
        <w:jc w:val="center"/>
        <w:rPr>
          <w:rFonts w:ascii="Arial" w:hAnsi="Arial" w:cs="Arial"/>
          <w:b/>
        </w:rPr>
      </w:pPr>
      <w:r w:rsidRPr="00E458D5">
        <w:rPr>
          <w:rFonts w:ascii="Arial" w:hAnsi="Arial" w:cs="Arial"/>
          <w:b/>
        </w:rPr>
        <w:t>CAPÍTULO II</w:t>
      </w:r>
    </w:p>
    <w:p w:rsidR="00B737D2" w:rsidRPr="00E458D5" w:rsidRDefault="00B737D2" w:rsidP="00B737D2">
      <w:pPr>
        <w:pStyle w:val="Sinespaciado"/>
        <w:jc w:val="center"/>
        <w:rPr>
          <w:rFonts w:ascii="Arial" w:hAnsi="Arial" w:cs="Arial"/>
          <w:b/>
        </w:rPr>
      </w:pPr>
      <w:r w:rsidRPr="00E458D5">
        <w:rPr>
          <w:rFonts w:ascii="Arial" w:hAnsi="Arial" w:cs="Arial"/>
          <w:b/>
        </w:rPr>
        <w:t xml:space="preserve">DE LA </w:t>
      </w:r>
      <w:r w:rsidR="00F578C7" w:rsidRPr="00E458D5">
        <w:rPr>
          <w:rFonts w:ascii="Arial" w:hAnsi="Arial" w:cs="Arial"/>
          <w:b/>
        </w:rPr>
        <w:t>ADMINIST</w:t>
      </w:r>
      <w:r w:rsidR="00815914" w:rsidRPr="00E458D5">
        <w:rPr>
          <w:rFonts w:ascii="Arial" w:hAnsi="Arial" w:cs="Arial"/>
          <w:b/>
        </w:rPr>
        <w:t>RACIÓ</w:t>
      </w:r>
      <w:r w:rsidR="00F578C7" w:rsidRPr="00E458D5">
        <w:rPr>
          <w:rFonts w:ascii="Arial" w:hAnsi="Arial" w:cs="Arial"/>
          <w:b/>
        </w:rPr>
        <w:t>N DE</w:t>
      </w:r>
      <w:r w:rsidRPr="00E458D5">
        <w:rPr>
          <w:rFonts w:ascii="Arial" w:hAnsi="Arial" w:cs="Arial"/>
          <w:b/>
        </w:rPr>
        <w:t xml:space="preserve"> PANTEONES</w:t>
      </w:r>
    </w:p>
    <w:p w:rsidR="00B737D2" w:rsidRPr="00E458D5" w:rsidRDefault="00B737D2" w:rsidP="00B737D2">
      <w:pPr>
        <w:pStyle w:val="Sinespaciado"/>
        <w:jc w:val="center"/>
        <w:rPr>
          <w:rFonts w:ascii="Arial" w:hAnsi="Arial" w:cs="Arial"/>
          <w:b/>
        </w:rPr>
      </w:pPr>
    </w:p>
    <w:p w:rsidR="002F5AF2" w:rsidRPr="009C364D" w:rsidRDefault="002F5AF2" w:rsidP="002F5AF2">
      <w:pPr>
        <w:pStyle w:val="Sinespaciado"/>
        <w:jc w:val="both"/>
        <w:rPr>
          <w:rFonts w:ascii="Arial" w:hAnsi="Arial" w:cs="Arial"/>
        </w:rPr>
      </w:pPr>
      <w:r>
        <w:rPr>
          <w:rFonts w:ascii="Arial" w:hAnsi="Arial" w:cs="Arial"/>
        </w:rPr>
        <w:t>(REFORMADO, P.O. 16 DE AGOSTO DE 2019)</w:t>
      </w:r>
    </w:p>
    <w:p w:rsidR="002F5AF2" w:rsidRPr="00E458D5" w:rsidRDefault="00F578C7" w:rsidP="00B737D2">
      <w:pPr>
        <w:pStyle w:val="Sinespaciado"/>
        <w:jc w:val="both"/>
        <w:rPr>
          <w:rFonts w:ascii="Arial" w:hAnsi="Arial" w:cs="Arial"/>
        </w:rPr>
      </w:pPr>
      <w:r w:rsidRPr="00E458D5">
        <w:rPr>
          <w:rFonts w:ascii="Arial" w:hAnsi="Arial" w:cs="Arial"/>
          <w:b/>
        </w:rPr>
        <w:t>Artículo 7.</w:t>
      </w:r>
      <w:r w:rsidR="002F5AF2">
        <w:rPr>
          <w:rFonts w:ascii="Arial" w:hAnsi="Arial" w:cs="Arial"/>
        </w:rPr>
        <w:t xml:space="preserve"> </w:t>
      </w:r>
      <w:r w:rsidR="002F5AF2" w:rsidRPr="0064665C">
        <w:rPr>
          <w:rFonts w:ascii="Arial" w:hAnsi="Arial" w:cs="Arial"/>
        </w:rPr>
        <w:t>La Dire</w:t>
      </w:r>
      <w:r w:rsidR="002F5AF2">
        <w:rPr>
          <w:rFonts w:ascii="Arial" w:hAnsi="Arial" w:cs="Arial"/>
        </w:rPr>
        <w:t>cción, es la dependencia de la Administración Pública M</w:t>
      </w:r>
      <w:r w:rsidR="002F5AF2" w:rsidRPr="0064665C">
        <w:rPr>
          <w:rFonts w:ascii="Arial" w:hAnsi="Arial" w:cs="Arial"/>
        </w:rPr>
        <w:t>unicipal, facultada para regular las actividades</w:t>
      </w:r>
      <w:r w:rsidR="002F5AF2" w:rsidRPr="004248B9">
        <w:rPr>
          <w:rFonts w:ascii="Arial" w:hAnsi="Arial" w:cs="Arial"/>
        </w:rPr>
        <w:t xml:space="preserve"> relativas al servicio público de panteones del Municipio de Saltillo, de conformidad a lo dispuesto en el presente reglamento.</w:t>
      </w:r>
    </w:p>
    <w:p w:rsidR="00F578C7" w:rsidRPr="00E458D5" w:rsidRDefault="00F578C7" w:rsidP="00B737D2">
      <w:pPr>
        <w:pStyle w:val="Sinespaciado"/>
        <w:jc w:val="both"/>
        <w:rPr>
          <w:rFonts w:ascii="Arial" w:hAnsi="Arial" w:cs="Arial"/>
        </w:rPr>
      </w:pPr>
    </w:p>
    <w:p w:rsidR="00133126" w:rsidRPr="009C364D" w:rsidRDefault="00133126" w:rsidP="00133126">
      <w:pPr>
        <w:pStyle w:val="Sinespaciado"/>
        <w:jc w:val="both"/>
        <w:rPr>
          <w:rFonts w:ascii="Arial" w:hAnsi="Arial" w:cs="Arial"/>
        </w:rPr>
      </w:pPr>
      <w:r>
        <w:rPr>
          <w:rFonts w:ascii="Arial" w:hAnsi="Arial" w:cs="Arial"/>
        </w:rPr>
        <w:t>(REFORMADO, P.O. 16 DE AGOSTO DE 2019)</w:t>
      </w:r>
    </w:p>
    <w:p w:rsidR="00DD0DE7" w:rsidRPr="0064665C" w:rsidRDefault="00DD0DE7" w:rsidP="00133126">
      <w:pPr>
        <w:pStyle w:val="Sinespaciado"/>
        <w:ind w:right="441"/>
        <w:jc w:val="both"/>
        <w:rPr>
          <w:rFonts w:ascii="Arial" w:hAnsi="Arial" w:cs="Arial"/>
        </w:rPr>
      </w:pPr>
      <w:r w:rsidRPr="004248B9">
        <w:rPr>
          <w:rFonts w:ascii="Arial" w:hAnsi="Arial" w:cs="Arial"/>
          <w:b/>
        </w:rPr>
        <w:t xml:space="preserve">Artículo 8. </w:t>
      </w:r>
      <w:r w:rsidRPr="0064665C">
        <w:rPr>
          <w:rFonts w:ascii="Arial" w:hAnsi="Arial" w:cs="Arial"/>
        </w:rPr>
        <w:t>La Dirección tendrá las siguientes atribuciones y obligaciones:</w:t>
      </w:r>
    </w:p>
    <w:p w:rsidR="00DD0DE7" w:rsidRPr="0064665C" w:rsidRDefault="00DD0DE7" w:rsidP="00DD0DE7">
      <w:pPr>
        <w:pStyle w:val="Sinespaciado"/>
        <w:ind w:left="284" w:right="441"/>
        <w:jc w:val="both"/>
        <w:rPr>
          <w:rFonts w:ascii="Arial" w:hAnsi="Arial" w:cs="Arial"/>
        </w:rPr>
      </w:pPr>
    </w:p>
    <w:p w:rsidR="00DD0DE7" w:rsidRDefault="00DD0DE7" w:rsidP="00DD0DE7">
      <w:pPr>
        <w:pStyle w:val="Sinespaciado"/>
        <w:numPr>
          <w:ilvl w:val="0"/>
          <w:numId w:val="10"/>
        </w:numPr>
        <w:ind w:right="441"/>
        <w:jc w:val="both"/>
        <w:rPr>
          <w:rFonts w:ascii="Arial" w:hAnsi="Arial" w:cs="Arial"/>
          <w:b/>
        </w:rPr>
      </w:pPr>
      <w:r w:rsidRPr="00DD0DE7">
        <w:rPr>
          <w:rFonts w:ascii="Arial" w:hAnsi="Arial" w:cs="Arial"/>
          <w:b/>
        </w:rPr>
        <w:t>Prestar servicios de inhumación, exhumación y reinhumación de cadáveres de seres humanos, restos humanos cremados, áridos o cumplidos en los panteones;</w:t>
      </w:r>
    </w:p>
    <w:p w:rsidR="00DD0DE7" w:rsidRDefault="00DD0DE7" w:rsidP="00DD0DE7">
      <w:pPr>
        <w:pStyle w:val="Sinespaciado"/>
        <w:ind w:left="1004" w:right="441"/>
        <w:jc w:val="both"/>
        <w:rPr>
          <w:rFonts w:ascii="Arial" w:hAnsi="Arial" w:cs="Arial"/>
          <w:b/>
        </w:rPr>
      </w:pPr>
    </w:p>
    <w:p w:rsidR="00DD0DE7" w:rsidRPr="00E458D5" w:rsidRDefault="00DD0DE7" w:rsidP="00DD0DE7">
      <w:pPr>
        <w:pStyle w:val="Sinespaciado"/>
        <w:numPr>
          <w:ilvl w:val="0"/>
          <w:numId w:val="10"/>
        </w:numPr>
        <w:jc w:val="both"/>
        <w:rPr>
          <w:rFonts w:ascii="Arial" w:hAnsi="Arial" w:cs="Arial"/>
        </w:rPr>
      </w:pPr>
      <w:r w:rsidRPr="00E458D5">
        <w:rPr>
          <w:rFonts w:ascii="Arial" w:hAnsi="Arial" w:cs="Arial"/>
        </w:rPr>
        <w:t>Proponer al R. Ayuntamiento el establecimiento y creación de panteones municipales</w:t>
      </w:r>
    </w:p>
    <w:p w:rsidR="00DD0DE7" w:rsidRPr="00E458D5" w:rsidRDefault="00DD0DE7" w:rsidP="00DD0DE7">
      <w:pPr>
        <w:pStyle w:val="Sinespaciado"/>
        <w:jc w:val="both"/>
        <w:rPr>
          <w:rFonts w:ascii="Arial" w:hAnsi="Arial" w:cs="Arial"/>
        </w:rPr>
      </w:pPr>
    </w:p>
    <w:p w:rsidR="00DD0DE7" w:rsidRPr="00E458D5" w:rsidRDefault="00DD0DE7" w:rsidP="00DD0DE7">
      <w:pPr>
        <w:pStyle w:val="Sinespaciado"/>
        <w:numPr>
          <w:ilvl w:val="0"/>
          <w:numId w:val="10"/>
        </w:numPr>
        <w:jc w:val="both"/>
        <w:rPr>
          <w:rFonts w:ascii="Arial" w:hAnsi="Arial" w:cs="Arial"/>
        </w:rPr>
      </w:pPr>
      <w:r w:rsidRPr="00E458D5">
        <w:rPr>
          <w:rFonts w:ascii="Arial" w:hAnsi="Arial" w:cs="Arial"/>
        </w:rPr>
        <w:t>Formular el manual de operación de los panteones municipales;</w:t>
      </w:r>
    </w:p>
    <w:p w:rsidR="00DD0DE7" w:rsidRPr="00E458D5" w:rsidRDefault="00DD0DE7" w:rsidP="00DD0DE7">
      <w:pPr>
        <w:pStyle w:val="Sinespaciado"/>
        <w:jc w:val="both"/>
        <w:rPr>
          <w:rFonts w:ascii="Arial" w:hAnsi="Arial" w:cs="Arial"/>
        </w:rPr>
      </w:pPr>
    </w:p>
    <w:p w:rsidR="00DD0DE7" w:rsidRDefault="00DD0DE7" w:rsidP="00DD0DE7">
      <w:pPr>
        <w:pStyle w:val="Sinespaciado"/>
        <w:numPr>
          <w:ilvl w:val="0"/>
          <w:numId w:val="10"/>
        </w:numPr>
        <w:jc w:val="both"/>
        <w:rPr>
          <w:rFonts w:ascii="Arial" w:hAnsi="Arial" w:cs="Arial"/>
        </w:rPr>
      </w:pPr>
      <w:r w:rsidRPr="00E458D5">
        <w:rPr>
          <w:rFonts w:ascii="Arial" w:hAnsi="Arial" w:cs="Arial"/>
        </w:rPr>
        <w:t>Celebrar convenios y contratos con dependencias de carácter federal, estatal o con otros municipios del estado, así como con entidades públicas y privadas;</w:t>
      </w:r>
    </w:p>
    <w:p w:rsidR="00DD0DE7" w:rsidRDefault="00DD0DE7" w:rsidP="00DD0DE7">
      <w:pPr>
        <w:pStyle w:val="Prrafodelista"/>
        <w:rPr>
          <w:rFonts w:ascii="Arial" w:hAnsi="Arial" w:cs="Arial"/>
        </w:rPr>
      </w:pPr>
    </w:p>
    <w:p w:rsidR="00DD0DE7" w:rsidRDefault="00DD0DE7" w:rsidP="00DD0DE7">
      <w:pPr>
        <w:pStyle w:val="Sinespaciado"/>
        <w:numPr>
          <w:ilvl w:val="0"/>
          <w:numId w:val="10"/>
        </w:numPr>
        <w:jc w:val="both"/>
        <w:rPr>
          <w:rFonts w:ascii="Arial" w:hAnsi="Arial" w:cs="Arial"/>
          <w:b/>
        </w:rPr>
      </w:pPr>
      <w:r w:rsidRPr="00DD0DE7">
        <w:rPr>
          <w:rFonts w:ascii="Arial" w:hAnsi="Arial" w:cs="Arial"/>
          <w:b/>
        </w:rPr>
        <w:t>Realizar las acciones correspondientes para tramitación de los títulos de propiedad, así como para la expedición de títulos de uso de fosas, gavetas, criptas o nichos y de constancias de los títulos perdidos o extraviados;</w:t>
      </w:r>
    </w:p>
    <w:p w:rsidR="00DD0DE7" w:rsidRDefault="00DD0DE7" w:rsidP="00DD0DE7">
      <w:pPr>
        <w:pStyle w:val="Prrafodelista"/>
        <w:rPr>
          <w:rFonts w:ascii="Arial" w:hAnsi="Arial" w:cs="Arial"/>
          <w:b/>
        </w:rPr>
      </w:pPr>
    </w:p>
    <w:p w:rsidR="00133126" w:rsidRDefault="00DD0DE7" w:rsidP="00133126">
      <w:pPr>
        <w:pStyle w:val="Sinespaciado"/>
        <w:numPr>
          <w:ilvl w:val="0"/>
          <w:numId w:val="10"/>
        </w:numPr>
        <w:jc w:val="both"/>
        <w:rPr>
          <w:rFonts w:ascii="Arial" w:hAnsi="Arial" w:cs="Arial"/>
          <w:b/>
        </w:rPr>
      </w:pPr>
      <w:r w:rsidRPr="00DD0DE7">
        <w:rPr>
          <w:rFonts w:ascii="Arial" w:hAnsi="Arial" w:cs="Arial"/>
          <w:b/>
        </w:rPr>
        <w:t xml:space="preserve">Supervisar los libros de registros que está obligado a llevar el coordinador de los panteones; </w:t>
      </w:r>
    </w:p>
    <w:p w:rsidR="00133126" w:rsidRDefault="00133126" w:rsidP="00133126">
      <w:pPr>
        <w:pStyle w:val="Prrafodelista"/>
        <w:rPr>
          <w:rFonts w:ascii="Arial" w:hAnsi="Arial" w:cs="Arial"/>
          <w:b/>
        </w:rPr>
      </w:pPr>
    </w:p>
    <w:p w:rsidR="00DD0DE7" w:rsidRDefault="00DD0DE7" w:rsidP="00133126">
      <w:pPr>
        <w:pStyle w:val="Sinespaciado"/>
        <w:numPr>
          <w:ilvl w:val="0"/>
          <w:numId w:val="10"/>
        </w:numPr>
        <w:jc w:val="both"/>
        <w:rPr>
          <w:rFonts w:ascii="Arial" w:hAnsi="Arial" w:cs="Arial"/>
          <w:b/>
        </w:rPr>
      </w:pPr>
      <w:r w:rsidRPr="00133126">
        <w:rPr>
          <w:rFonts w:ascii="Arial" w:hAnsi="Arial" w:cs="Arial"/>
          <w:b/>
        </w:rPr>
        <w:t>Ordenar el traslado de restos humanos cuando algún panteón sea desafectado por acuerdo del R. Ayuntamiento;</w:t>
      </w:r>
    </w:p>
    <w:p w:rsidR="00133126" w:rsidRDefault="00133126" w:rsidP="00133126">
      <w:pPr>
        <w:pStyle w:val="Prrafodelista"/>
        <w:rPr>
          <w:rFonts w:ascii="Arial" w:hAnsi="Arial" w:cs="Arial"/>
          <w:b/>
        </w:rPr>
      </w:pPr>
    </w:p>
    <w:p w:rsidR="00133126" w:rsidRPr="00E458D5" w:rsidRDefault="00133126" w:rsidP="00133126">
      <w:pPr>
        <w:pStyle w:val="Sinespaciado"/>
        <w:numPr>
          <w:ilvl w:val="0"/>
          <w:numId w:val="10"/>
        </w:numPr>
        <w:jc w:val="both"/>
        <w:rPr>
          <w:rFonts w:ascii="Arial" w:hAnsi="Arial" w:cs="Arial"/>
        </w:rPr>
      </w:pPr>
      <w:r w:rsidRPr="00E458D5">
        <w:rPr>
          <w:rFonts w:ascii="Arial" w:hAnsi="Arial" w:cs="Arial"/>
        </w:rPr>
        <w:t>Solicitar al R. Ayuntamiento la clausura temporal o definitiva de cualquier panteón cuando concurran causas justificadas de riesgo o amenaza para la salud pública;</w:t>
      </w:r>
    </w:p>
    <w:p w:rsidR="00133126" w:rsidRPr="00E458D5" w:rsidRDefault="00133126" w:rsidP="00133126">
      <w:pPr>
        <w:pStyle w:val="Sinespaciado"/>
        <w:jc w:val="both"/>
        <w:rPr>
          <w:rFonts w:ascii="Arial" w:hAnsi="Arial" w:cs="Arial"/>
        </w:rPr>
      </w:pPr>
    </w:p>
    <w:p w:rsidR="00133126" w:rsidRPr="00E458D5" w:rsidRDefault="00133126" w:rsidP="00133126">
      <w:pPr>
        <w:pStyle w:val="Sinespaciado"/>
        <w:numPr>
          <w:ilvl w:val="0"/>
          <w:numId w:val="10"/>
        </w:numPr>
        <w:jc w:val="both"/>
        <w:rPr>
          <w:rFonts w:ascii="Arial" w:hAnsi="Arial" w:cs="Arial"/>
        </w:rPr>
      </w:pPr>
      <w:r w:rsidRPr="00E458D5">
        <w:rPr>
          <w:rFonts w:ascii="Arial" w:hAnsi="Arial" w:cs="Arial"/>
        </w:rPr>
        <w:t>Solicitar al R.  Ayuntamiento la declaración de revocación, caducidad, rescisión de la concesión otorgada;</w:t>
      </w:r>
    </w:p>
    <w:p w:rsidR="00133126" w:rsidRPr="00E458D5" w:rsidRDefault="00133126" w:rsidP="00133126">
      <w:pPr>
        <w:pStyle w:val="Sinespaciado"/>
        <w:jc w:val="both"/>
        <w:rPr>
          <w:rFonts w:ascii="Arial" w:hAnsi="Arial" w:cs="Arial"/>
        </w:rPr>
      </w:pPr>
    </w:p>
    <w:p w:rsidR="00DD0DE7" w:rsidRDefault="00133126" w:rsidP="00133126">
      <w:pPr>
        <w:pStyle w:val="Sinespaciado"/>
        <w:numPr>
          <w:ilvl w:val="0"/>
          <w:numId w:val="10"/>
        </w:numPr>
        <w:jc w:val="both"/>
        <w:rPr>
          <w:rFonts w:ascii="Arial" w:hAnsi="Arial" w:cs="Arial"/>
        </w:rPr>
      </w:pPr>
      <w:r w:rsidRPr="00E458D5">
        <w:rPr>
          <w:rFonts w:ascii="Arial" w:hAnsi="Arial" w:cs="Arial"/>
        </w:rPr>
        <w:t>Imponer las sanciones por infracciones comet</w:t>
      </w:r>
      <w:r>
        <w:rPr>
          <w:rFonts w:ascii="Arial" w:hAnsi="Arial" w:cs="Arial"/>
        </w:rPr>
        <w:t>idas al presente ordenamiento;</w:t>
      </w:r>
    </w:p>
    <w:p w:rsidR="00133126" w:rsidRDefault="00133126" w:rsidP="00133126">
      <w:pPr>
        <w:pStyle w:val="Prrafodelista"/>
        <w:rPr>
          <w:rFonts w:ascii="Arial" w:hAnsi="Arial" w:cs="Arial"/>
        </w:rPr>
      </w:pPr>
    </w:p>
    <w:p w:rsidR="00DD0DE7" w:rsidRPr="00133126" w:rsidRDefault="00DD0DE7" w:rsidP="00133126">
      <w:pPr>
        <w:pStyle w:val="Sinespaciado"/>
        <w:numPr>
          <w:ilvl w:val="0"/>
          <w:numId w:val="10"/>
        </w:numPr>
        <w:jc w:val="both"/>
        <w:rPr>
          <w:rFonts w:ascii="Arial" w:hAnsi="Arial" w:cs="Arial"/>
        </w:rPr>
      </w:pPr>
      <w:r w:rsidRPr="00133126">
        <w:rPr>
          <w:rFonts w:ascii="Arial" w:hAnsi="Arial" w:cs="Arial"/>
          <w:b/>
        </w:rPr>
        <w:t>Realizar un censo bienalmente en todos los panteones municipales, para determinar sus condiciones; y</w:t>
      </w:r>
    </w:p>
    <w:p w:rsidR="00133126" w:rsidRDefault="00133126" w:rsidP="00133126">
      <w:pPr>
        <w:pStyle w:val="Prrafodelista"/>
        <w:rPr>
          <w:rFonts w:ascii="Arial" w:hAnsi="Arial" w:cs="Arial"/>
        </w:rPr>
      </w:pPr>
    </w:p>
    <w:p w:rsidR="00DD0DE7" w:rsidRPr="00133126" w:rsidRDefault="00DD0DE7" w:rsidP="00133126">
      <w:pPr>
        <w:pStyle w:val="Sinespaciado"/>
        <w:numPr>
          <w:ilvl w:val="0"/>
          <w:numId w:val="10"/>
        </w:numPr>
        <w:jc w:val="both"/>
        <w:rPr>
          <w:rFonts w:ascii="Arial" w:hAnsi="Arial" w:cs="Arial"/>
        </w:rPr>
      </w:pPr>
      <w:r w:rsidRPr="00133126">
        <w:rPr>
          <w:rFonts w:ascii="Arial" w:hAnsi="Arial" w:cs="Arial"/>
          <w:b/>
        </w:rPr>
        <w:t>Ejercer las demás facultades y dar cumplimiento a las obligaciones que le asignen otros ordenamientos jurídicos aplicables y las que le sean atribuidas por el Cabildo Municipal.</w:t>
      </w:r>
    </w:p>
    <w:p w:rsidR="00DD0DE7" w:rsidRPr="004248B9" w:rsidRDefault="00DD0DE7" w:rsidP="00DD0DE7">
      <w:pPr>
        <w:pStyle w:val="Sinespaciado"/>
        <w:ind w:left="284" w:right="441"/>
        <w:jc w:val="both"/>
        <w:rPr>
          <w:rFonts w:ascii="Arial" w:hAnsi="Arial" w:cs="Arial"/>
          <w:b/>
        </w:rPr>
      </w:pPr>
    </w:p>
    <w:p w:rsidR="00DD0DE7" w:rsidRDefault="00DD0DE7" w:rsidP="00B737D2">
      <w:pPr>
        <w:pStyle w:val="Sinespaciado"/>
        <w:jc w:val="both"/>
        <w:rPr>
          <w:rFonts w:ascii="Arial" w:hAnsi="Arial" w:cs="Arial"/>
          <w:b/>
        </w:rPr>
      </w:pPr>
    </w:p>
    <w:p w:rsidR="00133126" w:rsidRPr="009C364D" w:rsidRDefault="00133126" w:rsidP="00133126">
      <w:pPr>
        <w:pStyle w:val="Sinespaciado"/>
        <w:jc w:val="both"/>
        <w:rPr>
          <w:rFonts w:ascii="Arial" w:hAnsi="Arial" w:cs="Arial"/>
        </w:rPr>
      </w:pPr>
      <w:r>
        <w:rPr>
          <w:rFonts w:ascii="Arial" w:hAnsi="Arial" w:cs="Arial"/>
        </w:rPr>
        <w:t>(REFORMADO, P.O. 16 DE AGOSTO DE 2019)</w:t>
      </w:r>
    </w:p>
    <w:p w:rsidR="00133126" w:rsidRPr="00E458D5" w:rsidRDefault="00F578C7" w:rsidP="00B737D2">
      <w:pPr>
        <w:pStyle w:val="Sinespaciado"/>
        <w:jc w:val="both"/>
        <w:rPr>
          <w:rFonts w:ascii="Arial" w:hAnsi="Arial" w:cs="Arial"/>
        </w:rPr>
      </w:pPr>
      <w:r w:rsidRPr="00E458D5">
        <w:rPr>
          <w:rFonts w:ascii="Arial" w:hAnsi="Arial" w:cs="Arial"/>
          <w:b/>
        </w:rPr>
        <w:t>Artículo</w:t>
      </w:r>
      <w:r w:rsidR="00817B24" w:rsidRPr="00E458D5">
        <w:rPr>
          <w:rFonts w:ascii="Arial" w:hAnsi="Arial" w:cs="Arial"/>
          <w:b/>
        </w:rPr>
        <w:t xml:space="preserve"> 9.</w:t>
      </w:r>
      <w:r w:rsidR="00133126">
        <w:rPr>
          <w:rFonts w:ascii="Arial" w:hAnsi="Arial" w:cs="Arial"/>
        </w:rPr>
        <w:t xml:space="preserve"> </w:t>
      </w:r>
      <w:r w:rsidR="00133126" w:rsidRPr="004248B9">
        <w:rPr>
          <w:rFonts w:ascii="Arial" w:hAnsi="Arial" w:cs="Arial"/>
        </w:rPr>
        <w:t xml:space="preserve">La </w:t>
      </w:r>
      <w:r w:rsidR="00133126" w:rsidRPr="0064665C">
        <w:rPr>
          <w:rFonts w:ascii="Arial" w:hAnsi="Arial" w:cs="Arial"/>
        </w:rPr>
        <w:t>Dirección, para la prestación del servicio público de panteones, deberá contar por lo menos, con un coordinador de panteones y el personal suficiente para que desempeñen labores de panteoneros, albañiles, jardineros y veladores</w:t>
      </w:r>
      <w:r w:rsidR="00133126" w:rsidRPr="004248B9">
        <w:rPr>
          <w:rFonts w:ascii="Arial" w:hAnsi="Arial" w:cs="Arial"/>
        </w:rPr>
        <w:t>.</w:t>
      </w:r>
    </w:p>
    <w:p w:rsidR="00B737D2" w:rsidRPr="00E458D5" w:rsidRDefault="00B737D2" w:rsidP="00B737D2">
      <w:pPr>
        <w:pStyle w:val="Sinespaciado"/>
        <w:jc w:val="both"/>
        <w:rPr>
          <w:rFonts w:ascii="Arial" w:hAnsi="Arial" w:cs="Arial"/>
        </w:rPr>
      </w:pPr>
    </w:p>
    <w:p w:rsidR="00133126" w:rsidRPr="004248B9" w:rsidRDefault="00133126" w:rsidP="00133126">
      <w:pPr>
        <w:pStyle w:val="Sinespaciado"/>
        <w:ind w:left="284" w:right="441"/>
        <w:jc w:val="both"/>
        <w:rPr>
          <w:rFonts w:ascii="Arial" w:hAnsi="Arial" w:cs="Arial"/>
        </w:rPr>
      </w:pPr>
    </w:p>
    <w:p w:rsidR="00670431" w:rsidRPr="009C364D" w:rsidRDefault="00670431" w:rsidP="00670431">
      <w:pPr>
        <w:pStyle w:val="Sinespaciado"/>
        <w:jc w:val="both"/>
        <w:rPr>
          <w:rFonts w:ascii="Arial" w:hAnsi="Arial" w:cs="Arial"/>
        </w:rPr>
      </w:pPr>
      <w:r>
        <w:rPr>
          <w:rFonts w:ascii="Arial" w:hAnsi="Arial" w:cs="Arial"/>
        </w:rPr>
        <w:t>(REFORMADO, P.O. 16 DE AGOSTO DE 2019)</w:t>
      </w:r>
    </w:p>
    <w:p w:rsidR="00B737D2" w:rsidRPr="00E458D5" w:rsidRDefault="00817B24" w:rsidP="00B737D2">
      <w:pPr>
        <w:pStyle w:val="Sinespaciado"/>
        <w:jc w:val="both"/>
        <w:rPr>
          <w:rFonts w:ascii="Arial" w:hAnsi="Arial" w:cs="Arial"/>
        </w:rPr>
      </w:pPr>
      <w:r w:rsidRPr="00E458D5">
        <w:rPr>
          <w:rFonts w:ascii="Arial" w:hAnsi="Arial" w:cs="Arial"/>
          <w:b/>
        </w:rPr>
        <w:t>Artículo 10</w:t>
      </w:r>
      <w:r w:rsidR="00B737D2" w:rsidRPr="00E458D5">
        <w:rPr>
          <w:rFonts w:ascii="Arial" w:hAnsi="Arial" w:cs="Arial"/>
          <w:b/>
        </w:rPr>
        <w:t>.</w:t>
      </w:r>
      <w:r w:rsidR="00B737D2" w:rsidRPr="00E458D5">
        <w:rPr>
          <w:rFonts w:ascii="Arial" w:hAnsi="Arial" w:cs="Arial"/>
        </w:rPr>
        <w:t xml:space="preserve">  El </w:t>
      </w:r>
      <w:r w:rsidRPr="00E458D5">
        <w:rPr>
          <w:rFonts w:ascii="Arial" w:hAnsi="Arial" w:cs="Arial"/>
        </w:rPr>
        <w:t>coordinador de panteones será nombrado por el Presidente Municipal o</w:t>
      </w:r>
      <w:r w:rsidR="00B737D2" w:rsidRPr="00E458D5">
        <w:rPr>
          <w:rFonts w:ascii="Arial" w:hAnsi="Arial" w:cs="Arial"/>
        </w:rPr>
        <w:t xml:space="preserve"> la persona que designe para tal efecto y </w:t>
      </w:r>
      <w:r w:rsidRPr="00E458D5">
        <w:rPr>
          <w:rFonts w:ascii="Arial" w:hAnsi="Arial" w:cs="Arial"/>
        </w:rPr>
        <w:t>tendrá</w:t>
      </w:r>
      <w:r w:rsidR="00B737D2" w:rsidRPr="00E458D5">
        <w:rPr>
          <w:rFonts w:ascii="Arial" w:hAnsi="Arial" w:cs="Arial"/>
        </w:rPr>
        <w:t xml:space="preserve"> las siguientes atribuciones y obligaciones:</w:t>
      </w:r>
    </w:p>
    <w:p w:rsidR="00B737D2" w:rsidRPr="00E458D5" w:rsidRDefault="00B737D2" w:rsidP="00B737D2">
      <w:pPr>
        <w:pStyle w:val="Sinespaciado"/>
        <w:jc w:val="both"/>
        <w:rPr>
          <w:rFonts w:ascii="Arial" w:hAnsi="Arial" w:cs="Arial"/>
        </w:rPr>
      </w:pPr>
    </w:p>
    <w:p w:rsidR="00133126" w:rsidRPr="00133126" w:rsidRDefault="00133126" w:rsidP="00133126">
      <w:pPr>
        <w:pStyle w:val="Sinespaciado"/>
        <w:numPr>
          <w:ilvl w:val="0"/>
          <w:numId w:val="11"/>
        </w:numPr>
        <w:jc w:val="both"/>
        <w:rPr>
          <w:rFonts w:ascii="Arial" w:hAnsi="Arial" w:cs="Arial"/>
          <w:b/>
        </w:rPr>
      </w:pPr>
      <w:r w:rsidRPr="00133126">
        <w:rPr>
          <w:rFonts w:ascii="Arial" w:hAnsi="Arial" w:cs="Arial"/>
          <w:b/>
        </w:rPr>
        <w:t>Vigilar que las inhumaciones, exhumaciones y reinhumaciones cumplan los requisitos que establezcan las leyes de la materia;</w:t>
      </w:r>
    </w:p>
    <w:p w:rsidR="00B737D2" w:rsidRPr="00E458D5" w:rsidRDefault="00B737D2" w:rsidP="00B737D2">
      <w:pPr>
        <w:pStyle w:val="Sinespaciado"/>
        <w:jc w:val="both"/>
        <w:rPr>
          <w:rFonts w:ascii="Arial" w:hAnsi="Arial" w:cs="Arial"/>
        </w:rPr>
      </w:pPr>
    </w:p>
    <w:p w:rsidR="00B737D2" w:rsidRPr="00E458D5" w:rsidRDefault="00817B24" w:rsidP="00133126">
      <w:pPr>
        <w:pStyle w:val="Sinespaciado"/>
        <w:numPr>
          <w:ilvl w:val="0"/>
          <w:numId w:val="11"/>
        </w:numPr>
        <w:jc w:val="both"/>
        <w:rPr>
          <w:rFonts w:ascii="Arial" w:hAnsi="Arial" w:cs="Arial"/>
        </w:rPr>
      </w:pPr>
      <w:r w:rsidRPr="00E458D5">
        <w:rPr>
          <w:rFonts w:ascii="Arial" w:hAnsi="Arial" w:cs="Arial"/>
        </w:rPr>
        <w:t>Supervisar el funcionamiento</w:t>
      </w:r>
      <w:r w:rsidR="00B737D2" w:rsidRPr="00E458D5">
        <w:rPr>
          <w:rFonts w:ascii="Arial" w:hAnsi="Arial" w:cs="Arial"/>
        </w:rPr>
        <w:t xml:space="preserve">   </w:t>
      </w:r>
      <w:r w:rsidRPr="00E458D5">
        <w:rPr>
          <w:rFonts w:ascii="Arial" w:hAnsi="Arial" w:cs="Arial"/>
        </w:rPr>
        <w:t>de los</w:t>
      </w:r>
      <w:r w:rsidR="00B737D2" w:rsidRPr="00E458D5">
        <w:rPr>
          <w:rFonts w:ascii="Arial" w:hAnsi="Arial" w:cs="Arial"/>
        </w:rPr>
        <w:t xml:space="preserve">   </w:t>
      </w:r>
      <w:r w:rsidRPr="00E458D5">
        <w:rPr>
          <w:rFonts w:ascii="Arial" w:hAnsi="Arial" w:cs="Arial"/>
        </w:rPr>
        <w:t>panteones y el cumplimiento</w:t>
      </w:r>
      <w:r w:rsidR="00B737D2" w:rsidRPr="00E458D5">
        <w:rPr>
          <w:rFonts w:ascii="Arial" w:hAnsi="Arial" w:cs="Arial"/>
        </w:rPr>
        <w:t xml:space="preserve">   </w:t>
      </w:r>
      <w:r w:rsidRPr="00E458D5">
        <w:rPr>
          <w:rFonts w:ascii="Arial" w:hAnsi="Arial" w:cs="Arial"/>
        </w:rPr>
        <w:t>de las funciones</w:t>
      </w:r>
      <w:r w:rsidR="00B737D2" w:rsidRPr="00E458D5">
        <w:rPr>
          <w:rFonts w:ascii="Arial" w:hAnsi="Arial" w:cs="Arial"/>
        </w:rPr>
        <w:t xml:space="preserve"> </w:t>
      </w:r>
      <w:r w:rsidRPr="00E458D5">
        <w:rPr>
          <w:rFonts w:ascii="Arial" w:hAnsi="Arial" w:cs="Arial"/>
        </w:rPr>
        <w:t>establecidas a</w:t>
      </w:r>
      <w:r w:rsidR="00B737D2" w:rsidRPr="00E458D5">
        <w:rPr>
          <w:rFonts w:ascii="Arial" w:hAnsi="Arial" w:cs="Arial"/>
        </w:rPr>
        <w:t xml:space="preserve"> cargo del personal de los panteones;</w:t>
      </w:r>
    </w:p>
    <w:p w:rsidR="00B737D2" w:rsidRPr="00E458D5" w:rsidRDefault="00B737D2" w:rsidP="00B737D2">
      <w:pPr>
        <w:pStyle w:val="Sinespaciado"/>
        <w:jc w:val="both"/>
        <w:rPr>
          <w:rFonts w:ascii="Arial" w:hAnsi="Arial" w:cs="Arial"/>
        </w:rPr>
      </w:pPr>
    </w:p>
    <w:p w:rsidR="00B737D2" w:rsidRPr="00E458D5" w:rsidRDefault="00817B24" w:rsidP="00133126">
      <w:pPr>
        <w:pStyle w:val="Sinespaciado"/>
        <w:numPr>
          <w:ilvl w:val="0"/>
          <w:numId w:val="11"/>
        </w:numPr>
        <w:jc w:val="both"/>
        <w:rPr>
          <w:rFonts w:ascii="Arial" w:hAnsi="Arial" w:cs="Arial"/>
        </w:rPr>
      </w:pPr>
      <w:r w:rsidRPr="00E458D5">
        <w:rPr>
          <w:rFonts w:ascii="Arial" w:hAnsi="Arial" w:cs="Arial"/>
        </w:rPr>
        <w:t>Verificar perió</w:t>
      </w:r>
      <w:r w:rsidR="00B737D2" w:rsidRPr="00E458D5">
        <w:rPr>
          <w:rFonts w:ascii="Arial" w:hAnsi="Arial" w:cs="Arial"/>
        </w:rPr>
        <w:t xml:space="preserve">dicamente el estado </w:t>
      </w:r>
      <w:r w:rsidRPr="00E458D5">
        <w:rPr>
          <w:rFonts w:ascii="Arial" w:hAnsi="Arial" w:cs="Arial"/>
        </w:rPr>
        <w:t>físico</w:t>
      </w:r>
      <w:r w:rsidR="00B737D2" w:rsidRPr="00E458D5">
        <w:rPr>
          <w:rFonts w:ascii="Arial" w:hAnsi="Arial" w:cs="Arial"/>
        </w:rPr>
        <w:t xml:space="preserve"> que guarden los p</w:t>
      </w:r>
      <w:r w:rsidRPr="00E458D5">
        <w:rPr>
          <w:rFonts w:ascii="Arial" w:hAnsi="Arial" w:cs="Arial"/>
        </w:rPr>
        <w:t>anteones y solicitar la ejecució</w:t>
      </w:r>
      <w:r w:rsidR="00B737D2" w:rsidRPr="00E458D5">
        <w:rPr>
          <w:rFonts w:ascii="Arial" w:hAnsi="Arial" w:cs="Arial"/>
        </w:rPr>
        <w:t xml:space="preserve">n de obras o trabajos necesarios para el </w:t>
      </w:r>
      <w:r w:rsidRPr="00E458D5">
        <w:rPr>
          <w:rFonts w:ascii="Arial" w:hAnsi="Arial" w:cs="Arial"/>
        </w:rPr>
        <w:t>mantenimiento y</w:t>
      </w:r>
      <w:r w:rsidR="00B737D2" w:rsidRPr="00E458D5">
        <w:rPr>
          <w:rFonts w:ascii="Arial" w:hAnsi="Arial" w:cs="Arial"/>
        </w:rPr>
        <w:t xml:space="preserve"> mejoramiento del servicio;</w:t>
      </w:r>
    </w:p>
    <w:p w:rsidR="00B737D2" w:rsidRPr="00E458D5" w:rsidRDefault="00B737D2" w:rsidP="00B737D2">
      <w:pPr>
        <w:pStyle w:val="Sinespaciado"/>
        <w:jc w:val="both"/>
        <w:rPr>
          <w:rFonts w:ascii="Arial" w:hAnsi="Arial" w:cs="Arial"/>
        </w:rPr>
      </w:pPr>
    </w:p>
    <w:p w:rsidR="00B737D2" w:rsidRPr="00E458D5" w:rsidRDefault="00B737D2" w:rsidP="00133126">
      <w:pPr>
        <w:pStyle w:val="Sinespaciado"/>
        <w:numPr>
          <w:ilvl w:val="0"/>
          <w:numId w:val="11"/>
        </w:numPr>
        <w:jc w:val="both"/>
        <w:rPr>
          <w:rFonts w:ascii="Arial" w:hAnsi="Arial" w:cs="Arial"/>
        </w:rPr>
      </w:pPr>
      <w:r w:rsidRPr="00E458D5">
        <w:rPr>
          <w:rFonts w:ascii="Arial" w:hAnsi="Arial" w:cs="Arial"/>
        </w:rPr>
        <w:t xml:space="preserve">Contar con el registro de las inhumaciones que se </w:t>
      </w:r>
      <w:r w:rsidR="00817B24" w:rsidRPr="00E458D5">
        <w:rPr>
          <w:rFonts w:ascii="Arial" w:hAnsi="Arial" w:cs="Arial"/>
        </w:rPr>
        <w:t>efectúen</w:t>
      </w:r>
      <w:r w:rsidRPr="00E458D5">
        <w:rPr>
          <w:rFonts w:ascii="Arial" w:hAnsi="Arial" w:cs="Arial"/>
        </w:rPr>
        <w:t>, con los datos siguientes:</w:t>
      </w:r>
    </w:p>
    <w:p w:rsidR="00817B24" w:rsidRPr="00E458D5" w:rsidRDefault="00817B24" w:rsidP="00B737D2">
      <w:pPr>
        <w:pStyle w:val="Sinespaciado"/>
        <w:jc w:val="both"/>
        <w:rPr>
          <w:rFonts w:ascii="Arial" w:hAnsi="Arial" w:cs="Arial"/>
        </w:rPr>
      </w:pPr>
    </w:p>
    <w:p w:rsidR="00817B24" w:rsidRPr="00670431" w:rsidRDefault="00670431" w:rsidP="00817B24">
      <w:pPr>
        <w:pStyle w:val="Sinespaciado"/>
        <w:numPr>
          <w:ilvl w:val="0"/>
          <w:numId w:val="5"/>
        </w:numPr>
        <w:jc w:val="both"/>
        <w:rPr>
          <w:rFonts w:ascii="Arial" w:hAnsi="Arial" w:cs="Arial"/>
          <w:b/>
        </w:rPr>
      </w:pPr>
      <w:r w:rsidRPr="00670431">
        <w:rPr>
          <w:rFonts w:ascii="Arial" w:hAnsi="Arial" w:cs="Arial"/>
          <w:b/>
        </w:rPr>
        <w:t>El nombre del difunto;</w:t>
      </w:r>
    </w:p>
    <w:p w:rsidR="00817B24" w:rsidRPr="00670431" w:rsidRDefault="00B737D2" w:rsidP="00B737D2">
      <w:pPr>
        <w:pStyle w:val="Sinespaciado"/>
        <w:numPr>
          <w:ilvl w:val="0"/>
          <w:numId w:val="5"/>
        </w:numPr>
        <w:jc w:val="both"/>
        <w:rPr>
          <w:rFonts w:ascii="Arial" w:hAnsi="Arial" w:cs="Arial"/>
          <w:b/>
        </w:rPr>
      </w:pPr>
      <w:r w:rsidRPr="00670431">
        <w:rPr>
          <w:rFonts w:ascii="Arial" w:hAnsi="Arial" w:cs="Arial"/>
          <w:b/>
        </w:rPr>
        <w:t xml:space="preserve">El nombre de la persona que conduce el </w:t>
      </w:r>
      <w:r w:rsidR="00817B24" w:rsidRPr="00670431">
        <w:rPr>
          <w:rFonts w:ascii="Arial" w:hAnsi="Arial" w:cs="Arial"/>
          <w:b/>
        </w:rPr>
        <w:t>cadáver hasta el panteó</w:t>
      </w:r>
      <w:r w:rsidR="00670431" w:rsidRPr="00670431">
        <w:rPr>
          <w:rFonts w:ascii="Arial" w:hAnsi="Arial" w:cs="Arial"/>
          <w:b/>
        </w:rPr>
        <w:t>n;</w:t>
      </w:r>
    </w:p>
    <w:p w:rsidR="00817B24" w:rsidRPr="00E458D5" w:rsidRDefault="00B737D2" w:rsidP="00B737D2">
      <w:pPr>
        <w:pStyle w:val="Sinespaciado"/>
        <w:numPr>
          <w:ilvl w:val="0"/>
          <w:numId w:val="5"/>
        </w:numPr>
        <w:jc w:val="both"/>
        <w:rPr>
          <w:rFonts w:ascii="Arial" w:hAnsi="Arial" w:cs="Arial"/>
        </w:rPr>
      </w:pPr>
      <w:r w:rsidRPr="00E458D5">
        <w:rPr>
          <w:rFonts w:ascii="Arial" w:hAnsi="Arial" w:cs="Arial"/>
        </w:rPr>
        <w:t xml:space="preserve">Fosa en que fue </w:t>
      </w:r>
      <w:r w:rsidR="00817B24" w:rsidRPr="00E458D5">
        <w:rPr>
          <w:rFonts w:ascii="Arial" w:hAnsi="Arial" w:cs="Arial"/>
        </w:rPr>
        <w:t>inhumado, detallando la ubicació</w:t>
      </w:r>
      <w:r w:rsidRPr="00E458D5">
        <w:rPr>
          <w:rFonts w:ascii="Arial" w:hAnsi="Arial" w:cs="Arial"/>
        </w:rPr>
        <w:t xml:space="preserve">n, </w:t>
      </w:r>
      <w:r w:rsidR="00817B24" w:rsidRPr="00E458D5">
        <w:rPr>
          <w:rFonts w:ascii="Arial" w:hAnsi="Arial" w:cs="Arial"/>
        </w:rPr>
        <w:t>manzana, lote</w:t>
      </w:r>
      <w:r w:rsidRPr="00E458D5">
        <w:rPr>
          <w:rFonts w:ascii="Arial" w:hAnsi="Arial" w:cs="Arial"/>
        </w:rPr>
        <w:t xml:space="preserve"> y patio;</w:t>
      </w:r>
    </w:p>
    <w:p w:rsidR="00817B24" w:rsidRDefault="00817B24" w:rsidP="00B737D2">
      <w:pPr>
        <w:pStyle w:val="Sinespaciado"/>
        <w:numPr>
          <w:ilvl w:val="0"/>
          <w:numId w:val="5"/>
        </w:numPr>
        <w:jc w:val="both"/>
        <w:rPr>
          <w:rFonts w:ascii="Arial" w:hAnsi="Arial" w:cs="Arial"/>
        </w:rPr>
      </w:pPr>
      <w:r w:rsidRPr="00E458D5">
        <w:rPr>
          <w:rFonts w:ascii="Arial" w:hAnsi="Arial" w:cs="Arial"/>
        </w:rPr>
        <w:t>Hora, día, mes y añ</w:t>
      </w:r>
      <w:r w:rsidR="00B737D2" w:rsidRPr="00E458D5">
        <w:rPr>
          <w:rFonts w:ascii="Arial" w:hAnsi="Arial" w:cs="Arial"/>
        </w:rPr>
        <w:t>o</w:t>
      </w:r>
      <w:r w:rsidRPr="00E458D5">
        <w:rPr>
          <w:rFonts w:ascii="Arial" w:hAnsi="Arial" w:cs="Arial"/>
        </w:rPr>
        <w:t xml:space="preserve"> de la inhumació</w:t>
      </w:r>
      <w:r w:rsidR="00B737D2" w:rsidRPr="00E458D5">
        <w:rPr>
          <w:rFonts w:ascii="Arial" w:hAnsi="Arial" w:cs="Arial"/>
        </w:rPr>
        <w:t>n; y</w:t>
      </w:r>
    </w:p>
    <w:p w:rsidR="00670431" w:rsidRPr="00670431" w:rsidRDefault="00670431" w:rsidP="00670431">
      <w:pPr>
        <w:pStyle w:val="Sinespaciado"/>
        <w:numPr>
          <w:ilvl w:val="0"/>
          <w:numId w:val="5"/>
        </w:numPr>
        <w:jc w:val="both"/>
        <w:rPr>
          <w:rFonts w:ascii="Arial" w:hAnsi="Arial" w:cs="Arial"/>
          <w:b/>
        </w:rPr>
      </w:pPr>
      <w:r w:rsidRPr="00670431">
        <w:rPr>
          <w:rFonts w:ascii="Arial" w:hAnsi="Arial" w:cs="Arial"/>
          <w:b/>
        </w:rPr>
        <w:t>Especificar el titulo mediante el cual se dispone de la fosa;</w:t>
      </w:r>
    </w:p>
    <w:p w:rsidR="00B737D2" w:rsidRPr="00E458D5" w:rsidRDefault="00B737D2" w:rsidP="00B737D2">
      <w:pPr>
        <w:pStyle w:val="Sinespaciado"/>
        <w:jc w:val="both"/>
        <w:rPr>
          <w:rFonts w:ascii="Arial" w:hAnsi="Arial" w:cs="Arial"/>
        </w:rPr>
      </w:pPr>
    </w:p>
    <w:p w:rsidR="00B737D2" w:rsidRPr="00E458D5" w:rsidRDefault="00B737D2" w:rsidP="00133126">
      <w:pPr>
        <w:pStyle w:val="Sinespaciado"/>
        <w:numPr>
          <w:ilvl w:val="0"/>
          <w:numId w:val="11"/>
        </w:numPr>
        <w:jc w:val="both"/>
        <w:rPr>
          <w:rFonts w:ascii="Arial" w:hAnsi="Arial" w:cs="Arial"/>
        </w:rPr>
      </w:pPr>
      <w:r w:rsidRPr="00E458D5">
        <w:rPr>
          <w:rFonts w:ascii="Arial" w:hAnsi="Arial" w:cs="Arial"/>
        </w:rPr>
        <w:t>Resguardar el archivo de las boletas correspondientes de inhumaciones realizadas;</w:t>
      </w:r>
    </w:p>
    <w:p w:rsidR="00B737D2" w:rsidRPr="00E458D5" w:rsidRDefault="00B737D2" w:rsidP="00B737D2">
      <w:pPr>
        <w:pStyle w:val="Sinespaciado"/>
        <w:jc w:val="both"/>
        <w:rPr>
          <w:rFonts w:ascii="Arial" w:hAnsi="Arial" w:cs="Arial"/>
        </w:rPr>
      </w:pPr>
    </w:p>
    <w:p w:rsidR="00B737D2" w:rsidRPr="00E458D5" w:rsidRDefault="00B737D2" w:rsidP="00133126">
      <w:pPr>
        <w:pStyle w:val="Sinespaciado"/>
        <w:numPr>
          <w:ilvl w:val="0"/>
          <w:numId w:val="11"/>
        </w:numPr>
        <w:jc w:val="both"/>
        <w:rPr>
          <w:rFonts w:ascii="Arial" w:hAnsi="Arial" w:cs="Arial"/>
        </w:rPr>
      </w:pPr>
      <w:r w:rsidRPr="00E458D5">
        <w:rPr>
          <w:rFonts w:ascii="Arial" w:hAnsi="Arial" w:cs="Arial"/>
        </w:rPr>
        <w:t>Llevar a cabo el registro de los permisos expedidos para realizar trabajos de mantenimiento o mejora</w:t>
      </w:r>
      <w:r w:rsidR="00817B24" w:rsidRPr="00E458D5">
        <w:rPr>
          <w:rFonts w:ascii="Arial" w:hAnsi="Arial" w:cs="Arial"/>
        </w:rPr>
        <w:t>s en el panteó</w:t>
      </w:r>
      <w:r w:rsidRPr="00E458D5">
        <w:rPr>
          <w:rFonts w:ascii="Arial" w:hAnsi="Arial" w:cs="Arial"/>
        </w:rPr>
        <w:t>n;</w:t>
      </w:r>
    </w:p>
    <w:p w:rsidR="00B737D2" w:rsidRPr="00E458D5" w:rsidRDefault="00B737D2" w:rsidP="00B737D2">
      <w:pPr>
        <w:pStyle w:val="Sinespaciado"/>
        <w:jc w:val="both"/>
        <w:rPr>
          <w:rFonts w:ascii="Arial" w:hAnsi="Arial" w:cs="Arial"/>
        </w:rPr>
      </w:pPr>
    </w:p>
    <w:p w:rsidR="00670431" w:rsidRPr="00670431" w:rsidRDefault="00670431" w:rsidP="00670431">
      <w:pPr>
        <w:pStyle w:val="Sinespaciado"/>
        <w:numPr>
          <w:ilvl w:val="0"/>
          <w:numId w:val="11"/>
        </w:numPr>
        <w:jc w:val="both"/>
        <w:rPr>
          <w:rFonts w:ascii="Arial" w:hAnsi="Arial" w:cs="Arial"/>
          <w:b/>
        </w:rPr>
      </w:pPr>
      <w:r w:rsidRPr="00670431">
        <w:rPr>
          <w:rFonts w:ascii="Arial" w:hAnsi="Arial" w:cs="Arial"/>
          <w:b/>
        </w:rPr>
        <w:t>Vigilar que las fosas cumplan con las dimensiones y demás especificaciones establecidas en el Reglamento de la Ley de Salud del Estado;</w:t>
      </w:r>
    </w:p>
    <w:p w:rsidR="00670431" w:rsidRPr="00670431" w:rsidRDefault="00670431" w:rsidP="00670431">
      <w:pPr>
        <w:pStyle w:val="Prrafodelista"/>
        <w:rPr>
          <w:rFonts w:ascii="Arial" w:hAnsi="Arial" w:cs="Arial"/>
          <w:b/>
        </w:rPr>
      </w:pPr>
    </w:p>
    <w:p w:rsidR="00670431" w:rsidRPr="00670431" w:rsidRDefault="00670431" w:rsidP="00670431">
      <w:pPr>
        <w:pStyle w:val="Sinespaciado"/>
        <w:numPr>
          <w:ilvl w:val="0"/>
          <w:numId w:val="11"/>
        </w:numPr>
        <w:jc w:val="both"/>
        <w:rPr>
          <w:rFonts w:ascii="Arial" w:hAnsi="Arial" w:cs="Arial"/>
          <w:b/>
        </w:rPr>
      </w:pPr>
      <w:r w:rsidRPr="00670431">
        <w:rPr>
          <w:rFonts w:ascii="Arial" w:hAnsi="Arial" w:cs="Arial"/>
          <w:b/>
        </w:rPr>
        <w:t>Numerar las fosas comunes y llevar el control de las inhumaciones realizadas en estas, así como vigilar que las mismas cuenten con las características que determinen las leyes de la materia;</w:t>
      </w:r>
    </w:p>
    <w:p w:rsidR="00670431" w:rsidRPr="00E458D5" w:rsidRDefault="00670431" w:rsidP="00B737D2">
      <w:pPr>
        <w:pStyle w:val="Sinespaciado"/>
        <w:jc w:val="both"/>
        <w:rPr>
          <w:rFonts w:ascii="Arial" w:hAnsi="Arial" w:cs="Arial"/>
        </w:rPr>
      </w:pPr>
    </w:p>
    <w:p w:rsidR="00B737D2" w:rsidRPr="00E458D5" w:rsidRDefault="00B737D2" w:rsidP="00133126">
      <w:pPr>
        <w:pStyle w:val="Sinespaciado"/>
        <w:numPr>
          <w:ilvl w:val="0"/>
          <w:numId w:val="11"/>
        </w:numPr>
        <w:jc w:val="both"/>
        <w:rPr>
          <w:rFonts w:ascii="Arial" w:hAnsi="Arial" w:cs="Arial"/>
        </w:rPr>
      </w:pPr>
      <w:r w:rsidRPr="00E458D5">
        <w:rPr>
          <w:rFonts w:ascii="Arial" w:hAnsi="Arial" w:cs="Arial"/>
        </w:rPr>
        <w:t>Numerar las fosas comunes y llevar el control de las inhumaciones realizadas en estas</w:t>
      </w:r>
    </w:p>
    <w:p w:rsidR="00B737D2" w:rsidRPr="00E458D5" w:rsidRDefault="00B737D2" w:rsidP="00B737D2">
      <w:pPr>
        <w:pStyle w:val="Sinespaciado"/>
        <w:jc w:val="both"/>
        <w:rPr>
          <w:rFonts w:ascii="Arial" w:hAnsi="Arial" w:cs="Arial"/>
        </w:rPr>
      </w:pPr>
    </w:p>
    <w:p w:rsidR="00B737D2" w:rsidRPr="00E458D5" w:rsidRDefault="00B737D2" w:rsidP="00133126">
      <w:pPr>
        <w:pStyle w:val="Sinespaciado"/>
        <w:numPr>
          <w:ilvl w:val="0"/>
          <w:numId w:val="11"/>
        </w:numPr>
        <w:jc w:val="both"/>
        <w:rPr>
          <w:rFonts w:ascii="Arial" w:hAnsi="Arial" w:cs="Arial"/>
        </w:rPr>
      </w:pPr>
      <w:r w:rsidRPr="00E458D5">
        <w:rPr>
          <w:rFonts w:ascii="Arial" w:hAnsi="Arial" w:cs="Arial"/>
        </w:rPr>
        <w:t xml:space="preserve">Mantener bajo su </w:t>
      </w:r>
      <w:r w:rsidR="00817B24" w:rsidRPr="00E458D5">
        <w:rPr>
          <w:rFonts w:ascii="Arial" w:hAnsi="Arial" w:cs="Arial"/>
        </w:rPr>
        <w:t>responsabilidad los instrumentos de trabajo y demás objetos propiedad del panteó</w:t>
      </w:r>
      <w:r w:rsidRPr="00E458D5">
        <w:rPr>
          <w:rFonts w:ascii="Arial" w:hAnsi="Arial" w:cs="Arial"/>
        </w:rPr>
        <w:t xml:space="preserve">n; </w:t>
      </w:r>
    </w:p>
    <w:p w:rsidR="00817B24" w:rsidRPr="00E458D5" w:rsidRDefault="00817B24" w:rsidP="00B737D2">
      <w:pPr>
        <w:pStyle w:val="Sinespaciado"/>
        <w:jc w:val="both"/>
        <w:rPr>
          <w:rFonts w:ascii="Arial" w:hAnsi="Arial" w:cs="Arial"/>
        </w:rPr>
      </w:pPr>
    </w:p>
    <w:p w:rsidR="00B737D2" w:rsidRPr="00E458D5" w:rsidRDefault="00B737D2" w:rsidP="00133126">
      <w:pPr>
        <w:pStyle w:val="Sinespaciado"/>
        <w:numPr>
          <w:ilvl w:val="0"/>
          <w:numId w:val="11"/>
        </w:numPr>
        <w:jc w:val="both"/>
        <w:rPr>
          <w:rFonts w:ascii="Arial" w:hAnsi="Arial" w:cs="Arial"/>
        </w:rPr>
      </w:pPr>
      <w:r w:rsidRPr="00E458D5">
        <w:rPr>
          <w:rFonts w:ascii="Arial" w:hAnsi="Arial" w:cs="Arial"/>
        </w:rPr>
        <w:t>Vigilar que los usuarios y visitantes, cumplan con las disposiciones de este reglamento;</w:t>
      </w:r>
    </w:p>
    <w:p w:rsidR="00B737D2" w:rsidRPr="00E458D5" w:rsidRDefault="00B737D2" w:rsidP="00B737D2">
      <w:pPr>
        <w:pStyle w:val="Sinespaciado"/>
        <w:jc w:val="both"/>
        <w:rPr>
          <w:rFonts w:ascii="Arial" w:hAnsi="Arial" w:cs="Arial"/>
        </w:rPr>
      </w:pPr>
    </w:p>
    <w:p w:rsidR="00B737D2" w:rsidRPr="00E458D5" w:rsidRDefault="00817B24" w:rsidP="00133126">
      <w:pPr>
        <w:pStyle w:val="Sinespaciado"/>
        <w:numPr>
          <w:ilvl w:val="0"/>
          <w:numId w:val="11"/>
        </w:numPr>
        <w:jc w:val="both"/>
        <w:rPr>
          <w:rFonts w:ascii="Arial" w:hAnsi="Arial" w:cs="Arial"/>
        </w:rPr>
      </w:pPr>
      <w:r w:rsidRPr="00E458D5">
        <w:rPr>
          <w:rFonts w:ascii="Arial" w:hAnsi="Arial" w:cs="Arial"/>
        </w:rPr>
        <w:t>Supervisar el</w:t>
      </w:r>
      <w:r w:rsidR="00B737D2" w:rsidRPr="00E458D5">
        <w:rPr>
          <w:rFonts w:ascii="Arial" w:hAnsi="Arial" w:cs="Arial"/>
        </w:rPr>
        <w:t xml:space="preserve">   </w:t>
      </w:r>
      <w:r w:rsidRPr="00E458D5">
        <w:rPr>
          <w:rFonts w:ascii="Arial" w:hAnsi="Arial" w:cs="Arial"/>
        </w:rPr>
        <w:t>mantenimiento y limpieza</w:t>
      </w:r>
      <w:r w:rsidR="00B737D2" w:rsidRPr="00E458D5">
        <w:rPr>
          <w:rFonts w:ascii="Arial" w:hAnsi="Arial" w:cs="Arial"/>
        </w:rPr>
        <w:t xml:space="preserve">   de   las   </w:t>
      </w:r>
      <w:r w:rsidRPr="00E458D5">
        <w:rPr>
          <w:rFonts w:ascii="Arial" w:hAnsi="Arial" w:cs="Arial"/>
        </w:rPr>
        <w:t>instalaciones físicas, así como   la conservació</w:t>
      </w:r>
      <w:r w:rsidR="00B737D2" w:rsidRPr="00E458D5">
        <w:rPr>
          <w:rFonts w:ascii="Arial" w:hAnsi="Arial" w:cs="Arial"/>
        </w:rPr>
        <w:t xml:space="preserve">n de las </w:t>
      </w:r>
      <w:r w:rsidRPr="00E458D5">
        <w:rPr>
          <w:rFonts w:ascii="Arial" w:hAnsi="Arial" w:cs="Arial"/>
        </w:rPr>
        <w:t>áreas</w:t>
      </w:r>
      <w:r w:rsidR="00B737D2" w:rsidRPr="00E458D5">
        <w:rPr>
          <w:rFonts w:ascii="Arial" w:hAnsi="Arial" w:cs="Arial"/>
        </w:rPr>
        <w:t xml:space="preserve"> comunes de los panteones municipales; y</w:t>
      </w:r>
    </w:p>
    <w:p w:rsidR="00B737D2" w:rsidRPr="00E458D5" w:rsidRDefault="00B737D2" w:rsidP="00B737D2">
      <w:pPr>
        <w:pStyle w:val="Sinespaciado"/>
        <w:jc w:val="both"/>
        <w:rPr>
          <w:rFonts w:ascii="Arial" w:hAnsi="Arial" w:cs="Arial"/>
        </w:rPr>
      </w:pPr>
    </w:p>
    <w:p w:rsidR="00B737D2" w:rsidRPr="00E458D5" w:rsidRDefault="00817B24" w:rsidP="00133126">
      <w:pPr>
        <w:pStyle w:val="Sinespaciado"/>
        <w:numPr>
          <w:ilvl w:val="0"/>
          <w:numId w:val="11"/>
        </w:numPr>
        <w:jc w:val="both"/>
        <w:rPr>
          <w:rFonts w:ascii="Arial" w:hAnsi="Arial" w:cs="Arial"/>
        </w:rPr>
      </w:pPr>
      <w:r w:rsidRPr="00E458D5">
        <w:rPr>
          <w:rFonts w:ascii="Arial" w:hAnsi="Arial" w:cs="Arial"/>
        </w:rPr>
        <w:t>Las demás que le sean encomendadas por su superior</w:t>
      </w:r>
      <w:r w:rsidR="00B737D2" w:rsidRPr="00E458D5">
        <w:rPr>
          <w:rFonts w:ascii="Arial" w:hAnsi="Arial" w:cs="Arial"/>
        </w:rPr>
        <w:t xml:space="preserve"> </w:t>
      </w:r>
      <w:r w:rsidRPr="00E458D5">
        <w:rPr>
          <w:rFonts w:ascii="Arial" w:hAnsi="Arial" w:cs="Arial"/>
        </w:rPr>
        <w:t>jerárquico inherentes a sus</w:t>
      </w:r>
      <w:r w:rsidR="00B737D2" w:rsidRPr="00E458D5">
        <w:rPr>
          <w:rFonts w:ascii="Arial" w:hAnsi="Arial" w:cs="Arial"/>
        </w:rPr>
        <w:t xml:space="preserve"> funciones de trabajo y/o determinen las leyes aplicables.</w:t>
      </w:r>
    </w:p>
    <w:p w:rsidR="00B737D2" w:rsidRPr="00E458D5" w:rsidRDefault="00B737D2" w:rsidP="00B737D2">
      <w:pPr>
        <w:pStyle w:val="Sinespaciado"/>
        <w:jc w:val="both"/>
        <w:rPr>
          <w:rFonts w:ascii="Arial" w:hAnsi="Arial" w:cs="Arial"/>
        </w:rPr>
      </w:pPr>
    </w:p>
    <w:p w:rsidR="00B737D2" w:rsidRPr="00E458D5" w:rsidRDefault="00B737D2" w:rsidP="00E458D5">
      <w:pPr>
        <w:pStyle w:val="Sinespaciado"/>
        <w:rPr>
          <w:rFonts w:ascii="Arial" w:hAnsi="Arial" w:cs="Arial"/>
          <w:b/>
        </w:rPr>
      </w:pPr>
    </w:p>
    <w:p w:rsidR="00817B24" w:rsidRPr="00E458D5" w:rsidRDefault="00817B24" w:rsidP="00B737D2">
      <w:pPr>
        <w:pStyle w:val="Sinespaciado"/>
        <w:jc w:val="center"/>
        <w:rPr>
          <w:rFonts w:ascii="Arial" w:hAnsi="Arial" w:cs="Arial"/>
          <w:b/>
        </w:rPr>
      </w:pPr>
    </w:p>
    <w:p w:rsidR="00B737D2" w:rsidRPr="00E458D5" w:rsidRDefault="00817B24" w:rsidP="00B737D2">
      <w:pPr>
        <w:pStyle w:val="Sinespaciado"/>
        <w:jc w:val="center"/>
        <w:rPr>
          <w:rFonts w:ascii="Arial" w:hAnsi="Arial" w:cs="Arial"/>
          <w:b/>
        </w:rPr>
      </w:pPr>
      <w:r w:rsidRPr="00E458D5">
        <w:rPr>
          <w:rFonts w:ascii="Arial" w:hAnsi="Arial" w:cs="Arial"/>
          <w:b/>
        </w:rPr>
        <w:t>CAPÍTULO III</w:t>
      </w:r>
    </w:p>
    <w:p w:rsidR="00B737D2" w:rsidRPr="00E458D5" w:rsidRDefault="00B737D2" w:rsidP="00B737D2">
      <w:pPr>
        <w:pStyle w:val="Sinespaciado"/>
        <w:jc w:val="center"/>
        <w:rPr>
          <w:rFonts w:ascii="Arial" w:hAnsi="Arial" w:cs="Arial"/>
          <w:b/>
        </w:rPr>
      </w:pPr>
      <w:r w:rsidRPr="00E458D5">
        <w:rPr>
          <w:rFonts w:ascii="Arial" w:hAnsi="Arial" w:cs="Arial"/>
          <w:b/>
        </w:rPr>
        <w:t>DEL SERVICIO DE PANTEONES</w:t>
      </w:r>
    </w:p>
    <w:p w:rsidR="007C6685" w:rsidRPr="009C364D" w:rsidRDefault="007C6685" w:rsidP="007C6685">
      <w:pPr>
        <w:pStyle w:val="Sinespaciado"/>
        <w:jc w:val="both"/>
        <w:rPr>
          <w:rFonts w:ascii="Arial" w:hAnsi="Arial" w:cs="Arial"/>
        </w:rPr>
      </w:pPr>
      <w:r>
        <w:rPr>
          <w:rFonts w:ascii="Arial" w:hAnsi="Arial" w:cs="Arial"/>
        </w:rPr>
        <w:t>(REFORMADO, P.O. 16 DE AGOSTO DE 2019)</w:t>
      </w:r>
    </w:p>
    <w:p w:rsidR="00B737D2" w:rsidRPr="00E458D5" w:rsidRDefault="00817B24" w:rsidP="00B737D2">
      <w:pPr>
        <w:pStyle w:val="Sinespaciado"/>
        <w:jc w:val="both"/>
        <w:rPr>
          <w:rFonts w:ascii="Arial" w:hAnsi="Arial" w:cs="Arial"/>
        </w:rPr>
      </w:pPr>
      <w:r w:rsidRPr="00E458D5">
        <w:rPr>
          <w:rFonts w:ascii="Arial" w:hAnsi="Arial" w:cs="Arial"/>
          <w:b/>
        </w:rPr>
        <w:t>Artículo 11.</w:t>
      </w:r>
      <w:r w:rsidRPr="00E458D5">
        <w:rPr>
          <w:rFonts w:ascii="Arial" w:hAnsi="Arial" w:cs="Arial"/>
        </w:rPr>
        <w:t xml:space="preserve"> Todo panteó</w:t>
      </w:r>
      <w:r w:rsidR="00B737D2" w:rsidRPr="00E458D5">
        <w:rPr>
          <w:rFonts w:ascii="Arial" w:hAnsi="Arial" w:cs="Arial"/>
        </w:rPr>
        <w:t>n municipal o concesionado debe contar por lo menos con la siguiente infraestructura:</w:t>
      </w:r>
    </w:p>
    <w:p w:rsidR="00B737D2" w:rsidRPr="00E458D5" w:rsidRDefault="00B737D2" w:rsidP="00B737D2">
      <w:pPr>
        <w:pStyle w:val="Sinespaciado"/>
        <w:jc w:val="both"/>
        <w:rPr>
          <w:rFonts w:ascii="Arial" w:hAnsi="Arial" w:cs="Arial"/>
        </w:rPr>
      </w:pPr>
    </w:p>
    <w:p w:rsidR="00B737D2" w:rsidRPr="00E458D5" w:rsidRDefault="00817B24" w:rsidP="00817B24">
      <w:pPr>
        <w:pStyle w:val="Sinespaciado"/>
        <w:numPr>
          <w:ilvl w:val="0"/>
          <w:numId w:val="6"/>
        </w:numPr>
        <w:jc w:val="both"/>
        <w:rPr>
          <w:rFonts w:ascii="Arial" w:hAnsi="Arial" w:cs="Arial"/>
        </w:rPr>
      </w:pPr>
      <w:r w:rsidRPr="00E458D5">
        <w:rPr>
          <w:rFonts w:ascii="Arial" w:hAnsi="Arial" w:cs="Arial"/>
        </w:rPr>
        <w:t>Pavimentació</w:t>
      </w:r>
      <w:r w:rsidR="00B737D2" w:rsidRPr="00E458D5">
        <w:rPr>
          <w:rFonts w:ascii="Arial" w:hAnsi="Arial" w:cs="Arial"/>
        </w:rPr>
        <w:t>n;</w:t>
      </w:r>
    </w:p>
    <w:p w:rsidR="00B737D2" w:rsidRPr="00E458D5" w:rsidRDefault="00B737D2" w:rsidP="00B737D2">
      <w:pPr>
        <w:pStyle w:val="Sinespaciado"/>
        <w:jc w:val="both"/>
        <w:rPr>
          <w:rFonts w:ascii="Arial" w:hAnsi="Arial" w:cs="Arial"/>
        </w:rPr>
      </w:pPr>
    </w:p>
    <w:p w:rsidR="00B737D2" w:rsidRPr="00E458D5" w:rsidRDefault="00B737D2" w:rsidP="00817B24">
      <w:pPr>
        <w:pStyle w:val="Sinespaciado"/>
        <w:numPr>
          <w:ilvl w:val="0"/>
          <w:numId w:val="6"/>
        </w:numPr>
        <w:jc w:val="both"/>
        <w:rPr>
          <w:rFonts w:ascii="Arial" w:hAnsi="Arial" w:cs="Arial"/>
        </w:rPr>
      </w:pPr>
      <w:r w:rsidRPr="00E458D5">
        <w:rPr>
          <w:rFonts w:ascii="Arial" w:hAnsi="Arial" w:cs="Arial"/>
        </w:rPr>
        <w:t>Rec</w:t>
      </w:r>
      <w:r w:rsidR="00817B24" w:rsidRPr="00E458D5">
        <w:rPr>
          <w:rFonts w:ascii="Arial" w:hAnsi="Arial" w:cs="Arial"/>
        </w:rPr>
        <w:t>olecció</w:t>
      </w:r>
      <w:r w:rsidRPr="00E458D5">
        <w:rPr>
          <w:rFonts w:ascii="Arial" w:hAnsi="Arial" w:cs="Arial"/>
        </w:rPr>
        <w:t>n de basura;</w:t>
      </w:r>
    </w:p>
    <w:p w:rsidR="00B737D2" w:rsidRPr="00E458D5" w:rsidRDefault="00B737D2" w:rsidP="00B737D2">
      <w:pPr>
        <w:pStyle w:val="Sinespaciado"/>
        <w:jc w:val="both"/>
        <w:rPr>
          <w:rFonts w:ascii="Arial" w:hAnsi="Arial" w:cs="Arial"/>
        </w:rPr>
      </w:pPr>
    </w:p>
    <w:p w:rsidR="00817B24" w:rsidRDefault="00670431" w:rsidP="00670431">
      <w:pPr>
        <w:pStyle w:val="Sinespaciado"/>
        <w:numPr>
          <w:ilvl w:val="0"/>
          <w:numId w:val="6"/>
        </w:numPr>
        <w:jc w:val="both"/>
        <w:rPr>
          <w:rFonts w:ascii="Arial" w:hAnsi="Arial" w:cs="Arial"/>
          <w:b/>
        </w:rPr>
      </w:pPr>
      <w:r w:rsidRPr="00670431">
        <w:rPr>
          <w:rFonts w:ascii="Arial" w:hAnsi="Arial" w:cs="Arial"/>
          <w:b/>
        </w:rPr>
        <w:t>Vías de acceso al transporte público;</w:t>
      </w:r>
    </w:p>
    <w:p w:rsidR="007C6685" w:rsidRPr="00670431" w:rsidRDefault="007C6685" w:rsidP="007C6685">
      <w:pPr>
        <w:pStyle w:val="Sinespaciado"/>
        <w:jc w:val="both"/>
        <w:rPr>
          <w:rFonts w:ascii="Arial" w:hAnsi="Arial" w:cs="Arial"/>
          <w:b/>
        </w:rPr>
      </w:pPr>
    </w:p>
    <w:p w:rsidR="00B737D2" w:rsidRPr="00E458D5" w:rsidRDefault="00B737D2" w:rsidP="00817B24">
      <w:pPr>
        <w:pStyle w:val="Sinespaciado"/>
        <w:numPr>
          <w:ilvl w:val="0"/>
          <w:numId w:val="6"/>
        </w:numPr>
        <w:jc w:val="both"/>
        <w:rPr>
          <w:rFonts w:ascii="Arial" w:hAnsi="Arial" w:cs="Arial"/>
        </w:rPr>
      </w:pPr>
      <w:r w:rsidRPr="00E458D5">
        <w:rPr>
          <w:rFonts w:ascii="Arial" w:hAnsi="Arial" w:cs="Arial"/>
        </w:rPr>
        <w:t>Vigilancia;</w:t>
      </w:r>
    </w:p>
    <w:p w:rsidR="00817B24" w:rsidRPr="00E458D5" w:rsidRDefault="00817B24" w:rsidP="00B737D2">
      <w:pPr>
        <w:pStyle w:val="Sinespaciado"/>
        <w:jc w:val="both"/>
        <w:rPr>
          <w:rFonts w:ascii="Arial" w:hAnsi="Arial" w:cs="Arial"/>
        </w:rPr>
      </w:pPr>
    </w:p>
    <w:p w:rsidR="00B737D2" w:rsidRPr="00E458D5" w:rsidRDefault="00B737D2" w:rsidP="00817B24">
      <w:pPr>
        <w:pStyle w:val="Sinespaciado"/>
        <w:numPr>
          <w:ilvl w:val="0"/>
          <w:numId w:val="6"/>
        </w:numPr>
        <w:jc w:val="both"/>
        <w:rPr>
          <w:rFonts w:ascii="Arial" w:hAnsi="Arial" w:cs="Arial"/>
        </w:rPr>
      </w:pPr>
      <w:r w:rsidRPr="00E458D5">
        <w:rPr>
          <w:rFonts w:ascii="Arial" w:hAnsi="Arial" w:cs="Arial"/>
        </w:rPr>
        <w:t>Caminos perimetrales;</w:t>
      </w:r>
    </w:p>
    <w:p w:rsidR="00B737D2" w:rsidRPr="00E458D5" w:rsidRDefault="00B737D2" w:rsidP="00B737D2">
      <w:pPr>
        <w:pStyle w:val="Sinespaciado"/>
        <w:jc w:val="both"/>
        <w:rPr>
          <w:rFonts w:ascii="Arial" w:hAnsi="Arial" w:cs="Arial"/>
        </w:rPr>
      </w:pPr>
    </w:p>
    <w:p w:rsidR="00B737D2" w:rsidRPr="00E458D5" w:rsidRDefault="00B737D2" w:rsidP="00817B24">
      <w:pPr>
        <w:pStyle w:val="Sinespaciado"/>
        <w:numPr>
          <w:ilvl w:val="0"/>
          <w:numId w:val="6"/>
        </w:numPr>
        <w:jc w:val="both"/>
        <w:rPr>
          <w:rFonts w:ascii="Arial" w:hAnsi="Arial" w:cs="Arial"/>
        </w:rPr>
      </w:pPr>
      <w:r w:rsidRPr="00E458D5">
        <w:rPr>
          <w:rFonts w:ascii="Arial" w:hAnsi="Arial" w:cs="Arial"/>
        </w:rPr>
        <w:t>Pasillos de acceso a patios y fosas;</w:t>
      </w:r>
    </w:p>
    <w:p w:rsidR="00B737D2" w:rsidRPr="00E458D5" w:rsidRDefault="00B737D2" w:rsidP="00B737D2">
      <w:pPr>
        <w:pStyle w:val="Sinespaciado"/>
        <w:jc w:val="both"/>
        <w:rPr>
          <w:rFonts w:ascii="Arial" w:hAnsi="Arial" w:cs="Arial"/>
        </w:rPr>
      </w:pPr>
    </w:p>
    <w:p w:rsidR="00B737D2" w:rsidRDefault="00670431" w:rsidP="00670431">
      <w:pPr>
        <w:pStyle w:val="Sinespaciado"/>
        <w:numPr>
          <w:ilvl w:val="0"/>
          <w:numId w:val="6"/>
        </w:numPr>
        <w:jc w:val="both"/>
        <w:rPr>
          <w:rFonts w:ascii="Arial" w:hAnsi="Arial" w:cs="Arial"/>
          <w:b/>
        </w:rPr>
      </w:pPr>
      <w:r w:rsidRPr="007C6685">
        <w:rPr>
          <w:rFonts w:ascii="Arial" w:hAnsi="Arial" w:cs="Arial"/>
          <w:b/>
        </w:rPr>
        <w:t>Áreas verdes y zonas destinadas a forestación. Las especies de árboles que se siembren, serán aquellas cuya raíz no se extienda horizontalmente por el subsuelo y sean ubicadas en el perímetro de los lotes y en las líneas de las criptas y fosas; y</w:t>
      </w:r>
    </w:p>
    <w:p w:rsidR="007C6685" w:rsidRPr="007C6685" w:rsidRDefault="007C6685" w:rsidP="007C6685">
      <w:pPr>
        <w:pStyle w:val="Sinespaciado"/>
        <w:jc w:val="both"/>
        <w:rPr>
          <w:rFonts w:ascii="Arial" w:hAnsi="Arial" w:cs="Arial"/>
          <w:b/>
        </w:rPr>
      </w:pPr>
    </w:p>
    <w:p w:rsidR="00B737D2" w:rsidRPr="00E458D5" w:rsidRDefault="00817B24" w:rsidP="00817B24">
      <w:pPr>
        <w:pStyle w:val="Sinespaciado"/>
        <w:numPr>
          <w:ilvl w:val="0"/>
          <w:numId w:val="6"/>
        </w:numPr>
        <w:jc w:val="both"/>
        <w:rPr>
          <w:rFonts w:ascii="Arial" w:hAnsi="Arial" w:cs="Arial"/>
        </w:rPr>
      </w:pPr>
      <w:r w:rsidRPr="00E458D5">
        <w:rPr>
          <w:rFonts w:ascii="Arial" w:hAnsi="Arial" w:cs="Arial"/>
        </w:rPr>
        <w:t>Aljibes o depó</w:t>
      </w:r>
      <w:r w:rsidR="00B737D2" w:rsidRPr="00E458D5">
        <w:rPr>
          <w:rFonts w:ascii="Arial" w:hAnsi="Arial" w:cs="Arial"/>
        </w:rPr>
        <w:t>sitos de almacenamiento de agua potable.</w:t>
      </w:r>
    </w:p>
    <w:p w:rsidR="00B737D2" w:rsidRPr="00E458D5" w:rsidRDefault="00B737D2" w:rsidP="00B737D2">
      <w:pPr>
        <w:pStyle w:val="Sinespaciado"/>
        <w:jc w:val="both"/>
        <w:rPr>
          <w:rFonts w:ascii="Arial" w:hAnsi="Arial" w:cs="Arial"/>
        </w:rPr>
      </w:pPr>
    </w:p>
    <w:p w:rsidR="007C6685" w:rsidRPr="009C364D" w:rsidRDefault="007C6685" w:rsidP="007C6685">
      <w:pPr>
        <w:pStyle w:val="Sinespaciado"/>
        <w:jc w:val="both"/>
        <w:rPr>
          <w:rFonts w:ascii="Arial" w:hAnsi="Arial" w:cs="Arial"/>
        </w:rPr>
      </w:pPr>
      <w:r>
        <w:rPr>
          <w:rFonts w:ascii="Arial" w:hAnsi="Arial" w:cs="Arial"/>
        </w:rPr>
        <w:t>(REFORMADO, P.O. 16 DE AGOSTO DE 2019)</w:t>
      </w:r>
    </w:p>
    <w:p w:rsidR="007C6685" w:rsidRPr="007C6685" w:rsidRDefault="007C6685" w:rsidP="007C6685">
      <w:pPr>
        <w:ind w:right="441"/>
        <w:jc w:val="both"/>
        <w:rPr>
          <w:rFonts w:ascii="Arial" w:hAnsi="Arial" w:cs="Arial"/>
        </w:rPr>
      </w:pPr>
      <w:r w:rsidRPr="004248B9">
        <w:rPr>
          <w:rFonts w:ascii="Arial" w:hAnsi="Arial" w:cs="Arial"/>
          <w:b/>
        </w:rPr>
        <w:t xml:space="preserve">Artículo 11 bis. </w:t>
      </w:r>
      <w:r w:rsidRPr="004248B9">
        <w:rPr>
          <w:rFonts w:ascii="Arial" w:hAnsi="Arial" w:cs="Arial"/>
        </w:rPr>
        <w:t>En los panteones municipales, el uso sobre fosas, gavetas, criptas o nichos, se proporcionará a los interesados mediante contrato de arrendamiento que deberá firmar el titular de la Dirección y el interesado como arrendador y arrendatario, y previo pago de las contribuciones correspondientes en los términos que establece para tal efecto la ley de ingresos del ejercicio fiscal en que se solicite.</w:t>
      </w:r>
    </w:p>
    <w:p w:rsidR="007C6685" w:rsidRDefault="007C6685" w:rsidP="007C6685">
      <w:pPr>
        <w:ind w:right="441"/>
        <w:jc w:val="both"/>
        <w:rPr>
          <w:rFonts w:ascii="Arial" w:hAnsi="Arial" w:cs="Arial"/>
          <w:b/>
          <w:szCs w:val="20"/>
        </w:rPr>
      </w:pPr>
    </w:p>
    <w:p w:rsidR="007C6685" w:rsidRPr="007C6685" w:rsidRDefault="007C6685" w:rsidP="007C6685">
      <w:pPr>
        <w:ind w:right="441"/>
        <w:jc w:val="both"/>
        <w:rPr>
          <w:rFonts w:ascii="Arial" w:hAnsi="Arial" w:cs="Arial"/>
          <w:b/>
          <w:sz w:val="20"/>
        </w:rPr>
      </w:pPr>
      <w:r w:rsidRPr="007C6685">
        <w:rPr>
          <w:rFonts w:ascii="Arial" w:hAnsi="Arial" w:cs="Arial"/>
          <w:b/>
          <w:szCs w:val="20"/>
        </w:rPr>
        <w:t>Celebrado el contrato y pagadas las contribuciones de que se traten, la Dirección le entregará al arrendatario el título de uso que corresponda, sin este título no podrá hacer uso del bien arrendado. El contrato de arrendamiento tendrá una vigencia de seis años, y en el caso que se concesione el servicio público de panteones, las personas se sujetarán a los lineamientos del concesionario.</w:t>
      </w:r>
    </w:p>
    <w:p w:rsidR="007C6685" w:rsidRDefault="007C6685" w:rsidP="007C6685">
      <w:pPr>
        <w:ind w:right="441"/>
        <w:jc w:val="both"/>
        <w:rPr>
          <w:rFonts w:ascii="Arial" w:hAnsi="Arial" w:cs="Arial"/>
          <w:b/>
        </w:rPr>
      </w:pPr>
    </w:p>
    <w:p w:rsidR="007C6685" w:rsidRPr="007C6685" w:rsidRDefault="007C6685" w:rsidP="007C6685">
      <w:pPr>
        <w:ind w:right="441"/>
        <w:jc w:val="both"/>
        <w:rPr>
          <w:rFonts w:ascii="Arial" w:hAnsi="Arial" w:cs="Arial"/>
          <w:b/>
        </w:rPr>
      </w:pPr>
      <w:r w:rsidRPr="007C6685">
        <w:rPr>
          <w:rFonts w:ascii="Arial" w:hAnsi="Arial" w:cs="Arial"/>
          <w:b/>
        </w:rPr>
        <w:t>El contrato de arrendamiento podrá rescindirse por la Dirección cuando el arrendatario desatienda el mantenimiento de la fosa, gaveta, cripta o nicho, y esto conlleve a un mal estado de la misma, o realice modificaciones a las fosas, gavetas, criptas o nichos sin haber cubierto el pago de los derechos respectivos y sin contar la autorización correspondiente.</w:t>
      </w:r>
    </w:p>
    <w:p w:rsidR="007C6685" w:rsidRPr="007C6685" w:rsidRDefault="007C6685" w:rsidP="007C6685">
      <w:pPr>
        <w:ind w:left="284" w:right="441"/>
        <w:jc w:val="both"/>
        <w:rPr>
          <w:rFonts w:ascii="Arial" w:hAnsi="Arial" w:cs="Arial"/>
          <w:b/>
        </w:rPr>
      </w:pPr>
    </w:p>
    <w:p w:rsidR="007C6685" w:rsidRPr="007C6685" w:rsidRDefault="007C6685" w:rsidP="007C6685">
      <w:pPr>
        <w:ind w:right="441"/>
        <w:jc w:val="both"/>
        <w:rPr>
          <w:rFonts w:ascii="Arial" w:hAnsi="Arial" w:cs="Arial"/>
          <w:b/>
        </w:rPr>
      </w:pPr>
      <w:r w:rsidRPr="007C6685">
        <w:rPr>
          <w:rFonts w:ascii="Arial" w:hAnsi="Arial" w:cs="Arial"/>
          <w:b/>
        </w:rPr>
        <w:t>La Dirección deberá notificar por escrito al arrendatario de las causales que dan lugar a la recisión. Rescindido el contrato, la Dirección podrá mover los restos para ser depositados en un osario común debidamente etiquetados para su identificación debiendo observar lo establecido al respecto en las disposiciones aplicables.</w:t>
      </w:r>
    </w:p>
    <w:p w:rsidR="007C6685" w:rsidRPr="007C6685" w:rsidRDefault="007C6685" w:rsidP="007C6685">
      <w:pPr>
        <w:pStyle w:val="Sinespaciado"/>
        <w:ind w:left="284" w:right="441"/>
        <w:jc w:val="both"/>
        <w:rPr>
          <w:rFonts w:ascii="Arial" w:hAnsi="Arial" w:cs="Arial"/>
          <w:b/>
        </w:rPr>
      </w:pPr>
    </w:p>
    <w:p w:rsidR="007C6685" w:rsidRPr="0064665C" w:rsidRDefault="007C6685" w:rsidP="007C6685">
      <w:pPr>
        <w:ind w:right="441"/>
        <w:jc w:val="both"/>
        <w:rPr>
          <w:rFonts w:ascii="Arial" w:hAnsi="Arial" w:cs="Arial"/>
        </w:rPr>
      </w:pPr>
      <w:r w:rsidRPr="007C6685">
        <w:rPr>
          <w:rFonts w:ascii="Arial" w:hAnsi="Arial" w:cs="Arial"/>
          <w:b/>
        </w:rPr>
        <w:t>Es obligación de los usuarios efectuar el pago de los derechos municipales que al respecto se establezcan en la Ley de Ingresos del Municipio de Saltillo para el Ejercicio Fiscal correspondiente ante la Tesorería Municipal o las instituciones que para tal efecto se autoricen</w:t>
      </w:r>
      <w:r w:rsidRPr="0064665C">
        <w:rPr>
          <w:rFonts w:ascii="Arial" w:hAnsi="Arial" w:cs="Arial"/>
        </w:rPr>
        <w:t>.</w:t>
      </w:r>
    </w:p>
    <w:p w:rsidR="007C6685" w:rsidRPr="001F5DFA" w:rsidRDefault="007C6685" w:rsidP="001F5DFA">
      <w:pPr>
        <w:spacing w:after="0" w:line="240" w:lineRule="auto"/>
        <w:ind w:right="-234"/>
        <w:jc w:val="both"/>
        <w:rPr>
          <w:rFonts w:ascii="Arial" w:hAnsi="Arial" w:cs="Arial"/>
          <w:i/>
          <w:szCs w:val="20"/>
        </w:rPr>
      </w:pPr>
    </w:p>
    <w:p w:rsidR="001F5DFA" w:rsidRDefault="001F5DFA" w:rsidP="00B737D2">
      <w:pPr>
        <w:pStyle w:val="Sinespaciado"/>
        <w:jc w:val="both"/>
        <w:rPr>
          <w:rFonts w:ascii="Arial" w:hAnsi="Arial" w:cs="Arial"/>
          <w:b/>
        </w:rPr>
      </w:pPr>
    </w:p>
    <w:p w:rsidR="007C6685" w:rsidRPr="009C364D" w:rsidRDefault="007C6685" w:rsidP="007C6685">
      <w:pPr>
        <w:pStyle w:val="Sinespaciado"/>
        <w:jc w:val="both"/>
        <w:rPr>
          <w:rFonts w:ascii="Arial" w:hAnsi="Arial" w:cs="Arial"/>
        </w:rPr>
      </w:pPr>
      <w:r>
        <w:rPr>
          <w:rFonts w:ascii="Arial" w:hAnsi="Arial" w:cs="Arial"/>
        </w:rPr>
        <w:t>(REFORMADO, P.O. 16 DE AGOSTO DE 2019)</w:t>
      </w:r>
    </w:p>
    <w:p w:rsidR="007C6685" w:rsidRPr="007C6685" w:rsidRDefault="007C6685" w:rsidP="007C6685">
      <w:pPr>
        <w:pStyle w:val="Sinespaciado"/>
        <w:ind w:right="441"/>
        <w:jc w:val="both"/>
        <w:rPr>
          <w:rFonts w:ascii="Arial" w:hAnsi="Arial" w:cs="Arial"/>
          <w:b/>
        </w:rPr>
      </w:pPr>
      <w:r w:rsidRPr="007C6685">
        <w:rPr>
          <w:rFonts w:ascii="Arial" w:hAnsi="Arial" w:cs="Arial"/>
          <w:b/>
        </w:rPr>
        <w:t>Artículo 12. Los panteones en el Municipio de Saltillo, estarán abiertos al público de 08:00 a 17:00 horas todos los días. Las oficinas administrativas estarán abiertas al público de las 08:00 a las 15:00 horas todos los días. Los servicios de inhumaciones, exhumaciones y reinhumaciones serán de las 09:00 a las 17:00 horas.</w:t>
      </w:r>
    </w:p>
    <w:p w:rsidR="007C6685" w:rsidRPr="001F5DFA" w:rsidRDefault="007C6685" w:rsidP="001F5DFA">
      <w:pPr>
        <w:pStyle w:val="Sinespaciado"/>
        <w:ind w:right="-234"/>
        <w:jc w:val="both"/>
        <w:rPr>
          <w:rFonts w:ascii="Arial" w:hAnsi="Arial" w:cs="Arial"/>
          <w:szCs w:val="20"/>
        </w:rPr>
      </w:pPr>
    </w:p>
    <w:p w:rsidR="007C6685" w:rsidRPr="009C364D" w:rsidRDefault="007C6685" w:rsidP="007C6685">
      <w:pPr>
        <w:pStyle w:val="Sinespaciado"/>
        <w:jc w:val="both"/>
        <w:rPr>
          <w:rFonts w:ascii="Arial" w:hAnsi="Arial" w:cs="Arial"/>
        </w:rPr>
      </w:pPr>
      <w:r>
        <w:rPr>
          <w:rFonts w:ascii="Arial" w:hAnsi="Arial" w:cs="Arial"/>
        </w:rPr>
        <w:t>(REFORMADO, P.O. 16 DE AGOSTO DE 2019)</w:t>
      </w:r>
    </w:p>
    <w:p w:rsidR="00B737D2" w:rsidRPr="00E458D5" w:rsidRDefault="00817B24" w:rsidP="00B737D2">
      <w:pPr>
        <w:pStyle w:val="Sinespaciado"/>
        <w:jc w:val="both"/>
        <w:rPr>
          <w:rFonts w:ascii="Arial" w:hAnsi="Arial" w:cs="Arial"/>
        </w:rPr>
      </w:pPr>
      <w:r w:rsidRPr="00E458D5">
        <w:rPr>
          <w:rFonts w:ascii="Arial" w:hAnsi="Arial" w:cs="Arial"/>
          <w:b/>
        </w:rPr>
        <w:t>Artículo 13.</w:t>
      </w:r>
      <w:r w:rsidRPr="00E458D5">
        <w:rPr>
          <w:rFonts w:ascii="Arial" w:hAnsi="Arial" w:cs="Arial"/>
        </w:rPr>
        <w:t xml:space="preserve">  </w:t>
      </w:r>
      <w:r w:rsidR="007C6685" w:rsidRPr="007C6685">
        <w:rPr>
          <w:rFonts w:ascii="Arial" w:hAnsi="Arial" w:cs="Arial"/>
          <w:b/>
        </w:rPr>
        <w:t>Los servicios de inhumación, exhumación y reinhumación, así como el uso sobre fosas, gavetas, criptas y nichos, se sujetarán a lo dispuesto por la Ley Estatal de Salud y su reglamento.</w:t>
      </w:r>
    </w:p>
    <w:p w:rsidR="00B737D2" w:rsidRPr="00E458D5" w:rsidRDefault="00B737D2" w:rsidP="00B737D2">
      <w:pPr>
        <w:pStyle w:val="Sinespaciado"/>
        <w:jc w:val="both"/>
        <w:rPr>
          <w:rFonts w:ascii="Arial" w:hAnsi="Arial" w:cs="Arial"/>
        </w:rPr>
      </w:pPr>
    </w:p>
    <w:p w:rsidR="00B737D2" w:rsidRPr="00E458D5" w:rsidRDefault="00817B24" w:rsidP="00B737D2">
      <w:pPr>
        <w:pStyle w:val="Sinespaciado"/>
        <w:jc w:val="both"/>
        <w:rPr>
          <w:rFonts w:ascii="Arial" w:hAnsi="Arial" w:cs="Arial"/>
        </w:rPr>
      </w:pPr>
      <w:r w:rsidRPr="00E458D5">
        <w:rPr>
          <w:rFonts w:ascii="Arial" w:hAnsi="Arial" w:cs="Arial"/>
          <w:b/>
        </w:rPr>
        <w:t>Artículo</w:t>
      </w:r>
      <w:r w:rsidR="00B737D2" w:rsidRPr="00E458D5">
        <w:rPr>
          <w:rFonts w:ascii="Arial" w:hAnsi="Arial" w:cs="Arial"/>
          <w:b/>
        </w:rPr>
        <w:t xml:space="preserve"> 14.</w:t>
      </w:r>
      <w:r w:rsidR="00B737D2" w:rsidRPr="00E458D5">
        <w:rPr>
          <w:rFonts w:ascii="Arial" w:hAnsi="Arial" w:cs="Arial"/>
        </w:rPr>
        <w:t xml:space="preserve"> </w:t>
      </w:r>
      <w:r w:rsidRPr="00E458D5">
        <w:rPr>
          <w:rFonts w:ascii="Arial" w:hAnsi="Arial" w:cs="Arial"/>
        </w:rPr>
        <w:t>Cuando por</w:t>
      </w:r>
      <w:r w:rsidR="00B737D2" w:rsidRPr="00E458D5">
        <w:rPr>
          <w:rFonts w:ascii="Arial" w:hAnsi="Arial" w:cs="Arial"/>
        </w:rPr>
        <w:t xml:space="preserve"> causa de </w:t>
      </w:r>
      <w:r w:rsidRPr="00E458D5">
        <w:rPr>
          <w:rFonts w:ascii="Arial" w:hAnsi="Arial" w:cs="Arial"/>
        </w:rPr>
        <w:t>utilidad pública</w:t>
      </w:r>
      <w:r w:rsidR="00B737D2" w:rsidRPr="00E458D5">
        <w:rPr>
          <w:rFonts w:ascii="Arial" w:hAnsi="Arial" w:cs="Arial"/>
        </w:rPr>
        <w:t xml:space="preserve"> se afect</w:t>
      </w:r>
      <w:r w:rsidRPr="00E458D5">
        <w:rPr>
          <w:rFonts w:ascii="Arial" w:hAnsi="Arial" w:cs="Arial"/>
        </w:rPr>
        <w:t>e total o parcialmente un panteó</w:t>
      </w:r>
      <w:r w:rsidR="00B737D2" w:rsidRPr="00E458D5">
        <w:rPr>
          <w:rFonts w:ascii="Arial" w:hAnsi="Arial" w:cs="Arial"/>
        </w:rPr>
        <w:t xml:space="preserve">n municipal, el traslado de restos </w:t>
      </w:r>
      <w:r w:rsidRPr="00E458D5">
        <w:rPr>
          <w:rFonts w:ascii="Arial" w:hAnsi="Arial" w:cs="Arial"/>
        </w:rPr>
        <w:t>humanos a otro panteó</w:t>
      </w:r>
      <w:r w:rsidR="00B737D2" w:rsidRPr="00E458D5">
        <w:rPr>
          <w:rFonts w:ascii="Arial" w:hAnsi="Arial" w:cs="Arial"/>
        </w:rPr>
        <w:t xml:space="preserve">n se </w:t>
      </w:r>
      <w:r w:rsidRPr="00E458D5">
        <w:rPr>
          <w:rFonts w:ascii="Arial" w:hAnsi="Arial" w:cs="Arial"/>
        </w:rPr>
        <w:t>hará</w:t>
      </w:r>
      <w:r w:rsidR="00B737D2" w:rsidRPr="00E458D5">
        <w:rPr>
          <w:rFonts w:ascii="Arial" w:hAnsi="Arial" w:cs="Arial"/>
        </w:rPr>
        <w:t xml:space="preserve"> por cuenta de la autoridad mun</w:t>
      </w:r>
      <w:r w:rsidRPr="00E458D5">
        <w:rPr>
          <w:rFonts w:ascii="Arial" w:hAnsi="Arial" w:cs="Arial"/>
        </w:rPr>
        <w:t>icipal, incluyendo la instalació</w:t>
      </w:r>
      <w:r w:rsidR="00552888" w:rsidRPr="00E458D5">
        <w:rPr>
          <w:rFonts w:ascii="Arial" w:hAnsi="Arial" w:cs="Arial"/>
        </w:rPr>
        <w:t>n de monumentos y lá</w:t>
      </w:r>
      <w:r w:rsidR="00B737D2" w:rsidRPr="00E458D5">
        <w:rPr>
          <w:rFonts w:ascii="Arial" w:hAnsi="Arial" w:cs="Arial"/>
        </w:rPr>
        <w:t>pidas que se hubiesen cons</w:t>
      </w:r>
      <w:r w:rsidRPr="00E458D5">
        <w:rPr>
          <w:rFonts w:ascii="Arial" w:hAnsi="Arial" w:cs="Arial"/>
        </w:rPr>
        <w:t>truido con la debida autorizació</w:t>
      </w:r>
      <w:r w:rsidR="00B737D2" w:rsidRPr="00E458D5">
        <w:rPr>
          <w:rFonts w:ascii="Arial" w:hAnsi="Arial" w:cs="Arial"/>
        </w:rPr>
        <w:t xml:space="preserve">n. </w:t>
      </w:r>
    </w:p>
    <w:p w:rsidR="00817B24" w:rsidRPr="00E458D5" w:rsidRDefault="00817B24" w:rsidP="00B737D2">
      <w:pPr>
        <w:pStyle w:val="Sinespaciado"/>
        <w:jc w:val="both"/>
        <w:rPr>
          <w:rFonts w:ascii="Arial" w:hAnsi="Arial" w:cs="Arial"/>
        </w:rPr>
      </w:pPr>
    </w:p>
    <w:p w:rsidR="00B737D2" w:rsidRPr="00E458D5" w:rsidRDefault="00552888" w:rsidP="00817B24">
      <w:pPr>
        <w:pStyle w:val="Sinespaciado"/>
        <w:jc w:val="center"/>
        <w:rPr>
          <w:rFonts w:ascii="Arial" w:hAnsi="Arial" w:cs="Arial"/>
          <w:b/>
        </w:rPr>
      </w:pPr>
      <w:r w:rsidRPr="00E458D5">
        <w:rPr>
          <w:rFonts w:ascii="Arial" w:hAnsi="Arial" w:cs="Arial"/>
          <w:b/>
        </w:rPr>
        <w:t>CAPÍ</w:t>
      </w:r>
      <w:r w:rsidR="00B737D2" w:rsidRPr="00E458D5">
        <w:rPr>
          <w:rFonts w:ascii="Arial" w:hAnsi="Arial" w:cs="Arial"/>
          <w:b/>
        </w:rPr>
        <w:t>TULO IV</w:t>
      </w:r>
    </w:p>
    <w:p w:rsidR="00B737D2" w:rsidRPr="00E458D5" w:rsidRDefault="00B737D2" w:rsidP="00817B24">
      <w:pPr>
        <w:pStyle w:val="Sinespaciado"/>
        <w:jc w:val="center"/>
        <w:rPr>
          <w:rFonts w:ascii="Arial" w:hAnsi="Arial" w:cs="Arial"/>
          <w:b/>
        </w:rPr>
      </w:pPr>
      <w:r w:rsidRPr="00E458D5">
        <w:rPr>
          <w:rFonts w:ascii="Arial" w:hAnsi="Arial" w:cs="Arial"/>
          <w:b/>
        </w:rPr>
        <w:t>DE LAS CONCESIONES</w:t>
      </w:r>
    </w:p>
    <w:p w:rsidR="00B737D2" w:rsidRPr="00E458D5" w:rsidRDefault="00B737D2" w:rsidP="00B737D2">
      <w:pPr>
        <w:pStyle w:val="Sinespaciado"/>
        <w:jc w:val="both"/>
        <w:rPr>
          <w:rFonts w:ascii="Arial" w:hAnsi="Arial" w:cs="Arial"/>
        </w:rPr>
      </w:pPr>
    </w:p>
    <w:p w:rsidR="00C15854" w:rsidRPr="009C364D" w:rsidRDefault="00C15854" w:rsidP="00C15854">
      <w:pPr>
        <w:pStyle w:val="Sinespaciado"/>
        <w:jc w:val="both"/>
        <w:rPr>
          <w:rFonts w:ascii="Arial" w:hAnsi="Arial" w:cs="Arial"/>
        </w:rPr>
      </w:pPr>
      <w:r>
        <w:rPr>
          <w:rFonts w:ascii="Arial" w:hAnsi="Arial" w:cs="Arial"/>
        </w:rPr>
        <w:t>(REFORMADO, P.O. 16 DE AGOSTO DE 2019)</w:t>
      </w:r>
    </w:p>
    <w:p w:rsidR="00C15854" w:rsidRPr="00F153F1" w:rsidRDefault="00817B24" w:rsidP="00C15854">
      <w:pPr>
        <w:pStyle w:val="Sinespaciado"/>
        <w:jc w:val="both"/>
        <w:rPr>
          <w:rFonts w:ascii="Arial" w:hAnsi="Arial" w:cs="Arial"/>
        </w:rPr>
      </w:pPr>
      <w:r w:rsidRPr="00C15854">
        <w:rPr>
          <w:rFonts w:ascii="Arial" w:hAnsi="Arial" w:cs="Arial"/>
          <w:b/>
        </w:rPr>
        <w:t>Artículo 15</w:t>
      </w:r>
      <w:r w:rsidR="00B737D2" w:rsidRPr="00C15854">
        <w:rPr>
          <w:rFonts w:ascii="Arial" w:hAnsi="Arial" w:cs="Arial"/>
          <w:b/>
        </w:rPr>
        <w:t>.</w:t>
      </w:r>
      <w:r w:rsidR="00C15854" w:rsidRPr="00C15854">
        <w:rPr>
          <w:rFonts w:ascii="Arial" w:hAnsi="Arial" w:cs="Arial"/>
          <w:b/>
        </w:rPr>
        <w:t xml:space="preserve"> </w:t>
      </w:r>
      <w:r w:rsidR="00C15854" w:rsidRPr="00F153F1">
        <w:rPr>
          <w:rFonts w:ascii="Arial" w:hAnsi="Arial" w:cs="Arial"/>
        </w:rPr>
        <w:t xml:space="preserve">El R. Ayuntamiento podrá otorgar concesiones a los particulares para prestar </w:t>
      </w:r>
      <w:r w:rsidR="00C15854" w:rsidRPr="00C15854">
        <w:rPr>
          <w:rFonts w:ascii="Arial" w:hAnsi="Arial" w:cs="Arial"/>
          <w:b/>
        </w:rPr>
        <w:t xml:space="preserve">el </w:t>
      </w:r>
      <w:r w:rsidR="00C15854" w:rsidRPr="00F153F1">
        <w:rPr>
          <w:rFonts w:ascii="Arial" w:hAnsi="Arial" w:cs="Arial"/>
        </w:rPr>
        <w:t>servicio público de panteones, previo</w:t>
      </w:r>
      <w:r w:rsidR="00C15854" w:rsidRPr="00C15854">
        <w:rPr>
          <w:rFonts w:ascii="Arial" w:hAnsi="Arial" w:cs="Arial"/>
          <w:b/>
        </w:rPr>
        <w:t xml:space="preserve"> </w:t>
      </w:r>
      <w:r w:rsidR="00C15854" w:rsidRPr="00F153F1">
        <w:rPr>
          <w:rFonts w:ascii="Arial" w:hAnsi="Arial" w:cs="Arial"/>
        </w:rPr>
        <w:t>acuerdo</w:t>
      </w:r>
      <w:r w:rsidR="00C15854" w:rsidRPr="00C15854">
        <w:rPr>
          <w:rFonts w:ascii="Arial" w:hAnsi="Arial" w:cs="Arial"/>
          <w:b/>
        </w:rPr>
        <w:t xml:space="preserve"> del </w:t>
      </w:r>
      <w:r w:rsidR="00C15854" w:rsidRPr="00F153F1">
        <w:rPr>
          <w:rFonts w:ascii="Arial" w:hAnsi="Arial" w:cs="Arial"/>
        </w:rPr>
        <w:t>Cabildo.</w:t>
      </w:r>
    </w:p>
    <w:p w:rsidR="00C15854" w:rsidRPr="00F153F1" w:rsidRDefault="00C15854" w:rsidP="00B737D2">
      <w:pPr>
        <w:pStyle w:val="Sinespaciado"/>
        <w:jc w:val="both"/>
        <w:rPr>
          <w:rFonts w:ascii="Arial" w:hAnsi="Arial" w:cs="Arial"/>
        </w:rPr>
      </w:pPr>
    </w:p>
    <w:p w:rsidR="00C15854" w:rsidRPr="009C364D" w:rsidRDefault="00C15854" w:rsidP="00C15854">
      <w:pPr>
        <w:pStyle w:val="Sinespaciado"/>
        <w:jc w:val="both"/>
        <w:rPr>
          <w:rFonts w:ascii="Arial" w:hAnsi="Arial" w:cs="Arial"/>
        </w:rPr>
      </w:pPr>
      <w:r>
        <w:rPr>
          <w:rFonts w:ascii="Arial" w:hAnsi="Arial" w:cs="Arial"/>
        </w:rPr>
        <w:t>(REFORMADO, P.O. 16 DE AGOSTO DE 2019)</w:t>
      </w:r>
    </w:p>
    <w:p w:rsidR="00B737D2" w:rsidRPr="00C15854" w:rsidRDefault="00817B24" w:rsidP="00B737D2">
      <w:pPr>
        <w:pStyle w:val="Sinespaciado"/>
        <w:jc w:val="both"/>
        <w:rPr>
          <w:rFonts w:ascii="Arial" w:hAnsi="Arial" w:cs="Arial"/>
          <w:b/>
        </w:rPr>
      </w:pPr>
      <w:r w:rsidRPr="00E458D5">
        <w:rPr>
          <w:rFonts w:ascii="Arial" w:hAnsi="Arial" w:cs="Arial"/>
          <w:b/>
        </w:rPr>
        <w:t>Artículo</w:t>
      </w:r>
      <w:r w:rsidR="00B737D2" w:rsidRPr="00E458D5">
        <w:rPr>
          <w:rFonts w:ascii="Arial" w:hAnsi="Arial" w:cs="Arial"/>
          <w:b/>
        </w:rPr>
        <w:t xml:space="preserve"> 16.</w:t>
      </w:r>
      <w:r w:rsidR="00B737D2" w:rsidRPr="00E458D5">
        <w:rPr>
          <w:rFonts w:ascii="Arial" w:hAnsi="Arial" w:cs="Arial"/>
        </w:rPr>
        <w:t xml:space="preserve"> </w:t>
      </w:r>
      <w:r w:rsidR="00C15854" w:rsidRPr="00F153F1">
        <w:rPr>
          <w:rFonts w:ascii="Arial" w:hAnsi="Arial" w:cs="Arial"/>
        </w:rPr>
        <w:t>Los panteones concesionados deberán cumplir con todas las disposiciones establecidas en el presente reglamento, en las leyes generales y estatales de salud pública, Ley de Asentamientos Humanos y Desarrollo Urbano del Estado de Coahuila de</w:t>
      </w:r>
      <w:r w:rsidR="00C15854" w:rsidRPr="00C15854">
        <w:rPr>
          <w:rFonts w:ascii="Arial" w:hAnsi="Arial" w:cs="Arial"/>
          <w:b/>
        </w:rPr>
        <w:t xml:space="preserve"> Zaragoza, </w:t>
      </w:r>
      <w:r w:rsidR="00F153F1">
        <w:rPr>
          <w:rFonts w:ascii="Arial" w:hAnsi="Arial" w:cs="Arial"/>
        </w:rPr>
        <w:t>y</w:t>
      </w:r>
      <w:r w:rsidR="00C15854" w:rsidRPr="00F153F1">
        <w:rPr>
          <w:rFonts w:ascii="Arial" w:hAnsi="Arial" w:cs="Arial"/>
        </w:rPr>
        <w:t xml:space="preserve"> demás ordenamientos aplicables.</w:t>
      </w:r>
    </w:p>
    <w:p w:rsidR="00B737D2" w:rsidRPr="00E458D5" w:rsidRDefault="00B737D2" w:rsidP="00B737D2">
      <w:pPr>
        <w:pStyle w:val="Sinespaciado"/>
        <w:jc w:val="both"/>
        <w:rPr>
          <w:rFonts w:ascii="Arial" w:hAnsi="Arial" w:cs="Arial"/>
        </w:rPr>
      </w:pPr>
    </w:p>
    <w:p w:rsidR="00B737D2" w:rsidRPr="00E458D5" w:rsidRDefault="00817B24" w:rsidP="00B737D2">
      <w:pPr>
        <w:pStyle w:val="Sinespaciado"/>
        <w:jc w:val="both"/>
        <w:rPr>
          <w:rFonts w:ascii="Arial" w:hAnsi="Arial" w:cs="Arial"/>
        </w:rPr>
      </w:pPr>
      <w:r w:rsidRPr="00E458D5">
        <w:rPr>
          <w:rFonts w:ascii="Arial" w:hAnsi="Arial" w:cs="Arial"/>
          <w:b/>
        </w:rPr>
        <w:t>Artículo</w:t>
      </w:r>
      <w:r w:rsidR="00B737D2" w:rsidRPr="00E458D5">
        <w:rPr>
          <w:rFonts w:ascii="Arial" w:hAnsi="Arial" w:cs="Arial"/>
          <w:b/>
        </w:rPr>
        <w:t xml:space="preserve"> 17.</w:t>
      </w:r>
      <w:r w:rsidR="00B737D2" w:rsidRPr="00E458D5">
        <w:rPr>
          <w:rFonts w:ascii="Arial" w:hAnsi="Arial" w:cs="Arial"/>
        </w:rPr>
        <w:t xml:space="preserve"> Las concesiones </w:t>
      </w:r>
      <w:r w:rsidRPr="00E458D5">
        <w:rPr>
          <w:rFonts w:ascii="Arial" w:hAnsi="Arial" w:cs="Arial"/>
        </w:rPr>
        <w:t>serán</w:t>
      </w:r>
      <w:r w:rsidR="00B737D2" w:rsidRPr="00E458D5">
        <w:rPr>
          <w:rFonts w:ascii="Arial" w:hAnsi="Arial" w:cs="Arial"/>
        </w:rPr>
        <w:t xml:space="preserve"> por tiempo </w:t>
      </w:r>
      <w:r w:rsidRPr="00E458D5">
        <w:rPr>
          <w:rFonts w:ascii="Arial" w:hAnsi="Arial" w:cs="Arial"/>
        </w:rPr>
        <w:t>determinado por</w:t>
      </w:r>
      <w:r w:rsidR="00B737D2" w:rsidRPr="00E458D5">
        <w:rPr>
          <w:rFonts w:ascii="Arial" w:hAnsi="Arial" w:cs="Arial"/>
        </w:rPr>
        <w:t xml:space="preserve"> un plazo </w:t>
      </w:r>
      <w:r w:rsidRPr="00E458D5">
        <w:rPr>
          <w:rFonts w:ascii="Arial" w:hAnsi="Arial" w:cs="Arial"/>
        </w:rPr>
        <w:t>máximo</w:t>
      </w:r>
      <w:r w:rsidR="00B737D2" w:rsidRPr="00E458D5">
        <w:rPr>
          <w:rFonts w:ascii="Arial" w:hAnsi="Arial" w:cs="Arial"/>
        </w:rPr>
        <w:t xml:space="preserve"> de 20 </w:t>
      </w:r>
      <w:r w:rsidRPr="00E458D5">
        <w:rPr>
          <w:rFonts w:ascii="Arial" w:hAnsi="Arial" w:cs="Arial"/>
        </w:rPr>
        <w:t>años</w:t>
      </w:r>
      <w:r w:rsidR="00B737D2" w:rsidRPr="00E458D5">
        <w:rPr>
          <w:rFonts w:ascii="Arial" w:hAnsi="Arial" w:cs="Arial"/>
        </w:rPr>
        <w:t xml:space="preserve">, </w:t>
      </w:r>
      <w:r w:rsidRPr="00E458D5">
        <w:rPr>
          <w:rFonts w:ascii="Arial" w:hAnsi="Arial" w:cs="Arial"/>
        </w:rPr>
        <w:t>prorrogables a</w:t>
      </w:r>
      <w:r w:rsidR="00B737D2" w:rsidRPr="00E458D5">
        <w:rPr>
          <w:rFonts w:ascii="Arial" w:hAnsi="Arial" w:cs="Arial"/>
        </w:rPr>
        <w:t xml:space="preserve"> juicio </w:t>
      </w:r>
      <w:r w:rsidRPr="00E458D5">
        <w:rPr>
          <w:rFonts w:ascii="Arial" w:hAnsi="Arial" w:cs="Arial"/>
        </w:rPr>
        <w:t>del R.</w:t>
      </w:r>
      <w:r w:rsidR="00F153F1">
        <w:rPr>
          <w:rFonts w:ascii="Arial" w:hAnsi="Arial" w:cs="Arial"/>
        </w:rPr>
        <w:t xml:space="preserve"> Ayuntamiento. </w:t>
      </w:r>
      <w:r w:rsidRPr="00E458D5">
        <w:rPr>
          <w:rFonts w:ascii="Arial" w:hAnsi="Arial" w:cs="Arial"/>
        </w:rPr>
        <w:t>Serán nulas de pleno derecho todas aquellas</w:t>
      </w:r>
      <w:r w:rsidR="00B737D2" w:rsidRPr="00E458D5">
        <w:rPr>
          <w:rFonts w:ascii="Arial" w:hAnsi="Arial" w:cs="Arial"/>
        </w:rPr>
        <w:t xml:space="preserve"> </w:t>
      </w:r>
      <w:r w:rsidRPr="00E458D5">
        <w:rPr>
          <w:rFonts w:ascii="Arial" w:hAnsi="Arial" w:cs="Arial"/>
        </w:rPr>
        <w:t>concesiones que no</w:t>
      </w:r>
      <w:r w:rsidR="00B737D2" w:rsidRPr="00E458D5">
        <w:rPr>
          <w:rFonts w:ascii="Arial" w:hAnsi="Arial" w:cs="Arial"/>
        </w:rPr>
        <w:t xml:space="preserve"> </w:t>
      </w:r>
      <w:r w:rsidRPr="00E458D5">
        <w:rPr>
          <w:rFonts w:ascii="Arial" w:hAnsi="Arial" w:cs="Arial"/>
        </w:rPr>
        <w:t>hayan sido</w:t>
      </w:r>
      <w:r w:rsidR="00B737D2" w:rsidRPr="00E458D5">
        <w:rPr>
          <w:rFonts w:ascii="Arial" w:hAnsi="Arial" w:cs="Arial"/>
        </w:rPr>
        <w:t xml:space="preserve"> </w:t>
      </w:r>
      <w:r w:rsidRPr="00E458D5">
        <w:rPr>
          <w:rFonts w:ascii="Arial" w:hAnsi="Arial" w:cs="Arial"/>
        </w:rPr>
        <w:t>autorizadas por el</w:t>
      </w:r>
      <w:r w:rsidR="00B737D2" w:rsidRPr="00E458D5">
        <w:rPr>
          <w:rFonts w:ascii="Arial" w:hAnsi="Arial" w:cs="Arial"/>
        </w:rPr>
        <w:t xml:space="preserve"> </w:t>
      </w:r>
      <w:r w:rsidRPr="00E458D5">
        <w:rPr>
          <w:rFonts w:ascii="Arial" w:hAnsi="Arial" w:cs="Arial"/>
        </w:rPr>
        <w:t>Cabildo Municipal asentadas en</w:t>
      </w:r>
      <w:r w:rsidR="00B737D2" w:rsidRPr="00E458D5">
        <w:rPr>
          <w:rFonts w:ascii="Arial" w:hAnsi="Arial" w:cs="Arial"/>
        </w:rPr>
        <w:t xml:space="preserve"> el acta respectiva, por lo que </w:t>
      </w:r>
      <w:r w:rsidRPr="00E458D5">
        <w:rPr>
          <w:rFonts w:ascii="Arial" w:hAnsi="Arial" w:cs="Arial"/>
        </w:rPr>
        <w:t>ningún otro ó</w:t>
      </w:r>
      <w:r w:rsidR="00B737D2" w:rsidRPr="00E458D5">
        <w:rPr>
          <w:rFonts w:ascii="Arial" w:hAnsi="Arial" w:cs="Arial"/>
        </w:rPr>
        <w:t xml:space="preserve">rgano o servidor </w:t>
      </w:r>
      <w:r w:rsidRPr="00E458D5">
        <w:rPr>
          <w:rFonts w:ascii="Arial" w:hAnsi="Arial" w:cs="Arial"/>
        </w:rPr>
        <w:t>público</w:t>
      </w:r>
      <w:r w:rsidR="00B737D2" w:rsidRPr="00E458D5">
        <w:rPr>
          <w:rFonts w:ascii="Arial" w:hAnsi="Arial" w:cs="Arial"/>
        </w:rPr>
        <w:t xml:space="preserve"> </w:t>
      </w:r>
      <w:r w:rsidRPr="00E458D5">
        <w:rPr>
          <w:rFonts w:ascii="Arial" w:hAnsi="Arial" w:cs="Arial"/>
        </w:rPr>
        <w:t>tendrá</w:t>
      </w:r>
      <w:r w:rsidR="00B737D2" w:rsidRPr="00E458D5">
        <w:rPr>
          <w:rFonts w:ascii="Arial" w:hAnsi="Arial" w:cs="Arial"/>
        </w:rPr>
        <w:t xml:space="preserve"> facultades al respecto.</w:t>
      </w:r>
    </w:p>
    <w:p w:rsidR="00C15854" w:rsidRDefault="00C15854" w:rsidP="00C15854">
      <w:pPr>
        <w:pStyle w:val="Sinespaciado"/>
        <w:jc w:val="both"/>
        <w:rPr>
          <w:rFonts w:ascii="Arial" w:hAnsi="Arial" w:cs="Arial"/>
        </w:rPr>
      </w:pPr>
    </w:p>
    <w:p w:rsidR="00C15854" w:rsidRPr="009C364D" w:rsidRDefault="00C15854" w:rsidP="00C15854">
      <w:pPr>
        <w:pStyle w:val="Sinespaciado"/>
        <w:jc w:val="both"/>
        <w:rPr>
          <w:rFonts w:ascii="Arial" w:hAnsi="Arial" w:cs="Arial"/>
        </w:rPr>
      </w:pPr>
      <w:r>
        <w:rPr>
          <w:rFonts w:ascii="Arial" w:hAnsi="Arial" w:cs="Arial"/>
        </w:rPr>
        <w:t>(REFORMADO, P.O. 16 DE AGOSTO DE 2019)</w:t>
      </w:r>
    </w:p>
    <w:p w:rsidR="00B737D2" w:rsidRPr="00F153F1" w:rsidRDefault="00817B24" w:rsidP="00B737D2">
      <w:pPr>
        <w:pStyle w:val="Sinespaciado"/>
        <w:jc w:val="both"/>
        <w:rPr>
          <w:rFonts w:ascii="Arial" w:hAnsi="Arial" w:cs="Arial"/>
        </w:rPr>
      </w:pPr>
      <w:r w:rsidRPr="00E458D5">
        <w:rPr>
          <w:rFonts w:ascii="Arial" w:hAnsi="Arial" w:cs="Arial"/>
          <w:b/>
        </w:rPr>
        <w:t>Artículo</w:t>
      </w:r>
      <w:r w:rsidR="00B737D2" w:rsidRPr="00E458D5">
        <w:rPr>
          <w:rFonts w:ascii="Arial" w:hAnsi="Arial" w:cs="Arial"/>
          <w:b/>
        </w:rPr>
        <w:t xml:space="preserve"> 18.</w:t>
      </w:r>
      <w:r w:rsidR="00B737D2" w:rsidRPr="00E458D5">
        <w:rPr>
          <w:rFonts w:ascii="Arial" w:hAnsi="Arial" w:cs="Arial"/>
        </w:rPr>
        <w:t xml:space="preserve">  </w:t>
      </w:r>
      <w:r w:rsidR="00C15854" w:rsidRPr="00F153F1">
        <w:rPr>
          <w:rFonts w:ascii="Arial" w:hAnsi="Arial" w:cs="Arial"/>
        </w:rPr>
        <w:t xml:space="preserve">Los concesionarios del servicio público de panteones están obligados a contar con un registro de las inhumaciones, exhumaciones, reinhumaciones o cremaciones y demás servicios que hayan realizado, </w:t>
      </w:r>
      <w:r w:rsidR="00C15854" w:rsidRPr="00F153F1">
        <w:rPr>
          <w:rFonts w:ascii="Arial" w:hAnsi="Arial" w:cs="Arial"/>
          <w:b/>
        </w:rPr>
        <w:t>respecto de</w:t>
      </w:r>
      <w:r w:rsidR="00C15854" w:rsidRPr="00C15854">
        <w:rPr>
          <w:rFonts w:ascii="Arial" w:hAnsi="Arial" w:cs="Arial"/>
          <w:b/>
        </w:rPr>
        <w:t xml:space="preserve"> las inhumaciones estos registros deberán contener por lo menos lo señalado en la fracción IV del artículo 10 del presente reglamento. Dichos registros podrán ser requeridos</w:t>
      </w:r>
      <w:r w:rsidR="00C15854" w:rsidRPr="00F153F1">
        <w:rPr>
          <w:rFonts w:ascii="Arial" w:hAnsi="Arial" w:cs="Arial"/>
        </w:rPr>
        <w:t xml:space="preserve"> en cualquier momento por la autoridad municipal.</w:t>
      </w:r>
    </w:p>
    <w:p w:rsidR="00B737D2" w:rsidRPr="00E458D5" w:rsidRDefault="00B737D2" w:rsidP="00B737D2">
      <w:pPr>
        <w:pStyle w:val="Sinespaciado"/>
        <w:jc w:val="both"/>
        <w:rPr>
          <w:rFonts w:ascii="Arial" w:hAnsi="Arial" w:cs="Arial"/>
        </w:rPr>
      </w:pPr>
    </w:p>
    <w:p w:rsidR="00B737D2" w:rsidRPr="00E458D5" w:rsidRDefault="00B737D2" w:rsidP="00B737D2">
      <w:pPr>
        <w:pStyle w:val="Sinespaciado"/>
        <w:jc w:val="both"/>
        <w:rPr>
          <w:rFonts w:ascii="Arial" w:hAnsi="Arial" w:cs="Arial"/>
        </w:rPr>
      </w:pPr>
    </w:p>
    <w:p w:rsidR="00C15854" w:rsidRPr="009C364D" w:rsidRDefault="00C15854" w:rsidP="00C15854">
      <w:pPr>
        <w:pStyle w:val="Sinespaciado"/>
        <w:jc w:val="center"/>
        <w:rPr>
          <w:rFonts w:ascii="Arial" w:hAnsi="Arial" w:cs="Arial"/>
        </w:rPr>
      </w:pPr>
      <w:r>
        <w:rPr>
          <w:rFonts w:ascii="Arial" w:hAnsi="Arial" w:cs="Arial"/>
        </w:rPr>
        <w:t>(REFORMADO, P.O. 16 DE AGOSTO DE 2019)</w:t>
      </w:r>
    </w:p>
    <w:p w:rsidR="00C15854" w:rsidRPr="004248B9" w:rsidRDefault="00C15854" w:rsidP="00C15854">
      <w:pPr>
        <w:pStyle w:val="Sinespaciado"/>
        <w:ind w:left="284" w:right="441"/>
        <w:jc w:val="center"/>
        <w:rPr>
          <w:rFonts w:ascii="Arial" w:hAnsi="Arial" w:cs="Arial"/>
          <w:b/>
        </w:rPr>
      </w:pPr>
      <w:r w:rsidRPr="004248B9">
        <w:rPr>
          <w:rFonts w:ascii="Arial" w:hAnsi="Arial" w:cs="Arial"/>
          <w:b/>
        </w:rPr>
        <w:t>CAPÍTULO V</w:t>
      </w:r>
    </w:p>
    <w:p w:rsidR="00C15854" w:rsidRPr="004248B9" w:rsidRDefault="00C15854" w:rsidP="00C15854">
      <w:pPr>
        <w:pStyle w:val="Sinespaciado"/>
        <w:ind w:left="284" w:right="441"/>
        <w:jc w:val="center"/>
        <w:rPr>
          <w:rFonts w:ascii="Arial" w:hAnsi="Arial" w:cs="Arial"/>
          <w:b/>
        </w:rPr>
      </w:pPr>
      <w:r w:rsidRPr="004248B9">
        <w:rPr>
          <w:rFonts w:ascii="Arial" w:hAnsi="Arial" w:cs="Arial"/>
          <w:b/>
        </w:rPr>
        <w:t>DE LAS FOSAS COMUNES</w:t>
      </w:r>
    </w:p>
    <w:p w:rsidR="00C15854" w:rsidRDefault="00C15854" w:rsidP="00C15854">
      <w:pPr>
        <w:pStyle w:val="Sinespaciado"/>
        <w:jc w:val="both"/>
        <w:rPr>
          <w:rFonts w:ascii="Arial" w:hAnsi="Arial" w:cs="Arial"/>
        </w:rPr>
      </w:pPr>
    </w:p>
    <w:p w:rsidR="00C15854" w:rsidRPr="009C364D" w:rsidRDefault="00C15854" w:rsidP="00C15854">
      <w:pPr>
        <w:pStyle w:val="Sinespaciado"/>
        <w:jc w:val="both"/>
        <w:rPr>
          <w:rFonts w:ascii="Arial" w:hAnsi="Arial" w:cs="Arial"/>
        </w:rPr>
      </w:pPr>
      <w:r>
        <w:rPr>
          <w:rFonts w:ascii="Arial" w:hAnsi="Arial" w:cs="Arial"/>
        </w:rPr>
        <w:t>(REFORMADO, P.O. 16 DE AGOSTO DE 2019)</w:t>
      </w:r>
    </w:p>
    <w:p w:rsidR="00C15854" w:rsidRPr="00F153F1" w:rsidRDefault="00C15854" w:rsidP="00C15854">
      <w:pPr>
        <w:pStyle w:val="Sinespaciado"/>
        <w:ind w:right="441"/>
        <w:jc w:val="both"/>
        <w:rPr>
          <w:rFonts w:ascii="Arial" w:hAnsi="Arial" w:cs="Arial"/>
          <w:b/>
        </w:rPr>
      </w:pPr>
      <w:r w:rsidRPr="004248B9">
        <w:rPr>
          <w:rFonts w:ascii="Arial" w:hAnsi="Arial" w:cs="Arial"/>
          <w:b/>
        </w:rPr>
        <w:t>Artículo 19.</w:t>
      </w:r>
      <w:r w:rsidRPr="004248B9">
        <w:rPr>
          <w:rFonts w:ascii="Arial" w:hAnsi="Arial" w:cs="Arial"/>
        </w:rPr>
        <w:t xml:space="preserve"> </w:t>
      </w:r>
      <w:r w:rsidRPr="00F153F1">
        <w:rPr>
          <w:rFonts w:ascii="Arial" w:hAnsi="Arial" w:cs="Arial"/>
          <w:b/>
        </w:rPr>
        <w:t xml:space="preserve">La Dirección deberá garantizar el funcionamiento de las fosas comunes de los panteones municipales, realizando las acciones necesarias para asegurar que sean dignas, individualizadas, con las medidas que garanticen toda la información requerida para el adecuado registro y en un lugar claramente identificado que permita su posterior localización. </w:t>
      </w:r>
    </w:p>
    <w:p w:rsidR="00C15854" w:rsidRPr="00F153F1" w:rsidRDefault="00C15854" w:rsidP="00C15854">
      <w:pPr>
        <w:pStyle w:val="Sinespaciado"/>
        <w:ind w:left="284" w:right="441"/>
        <w:jc w:val="both"/>
        <w:rPr>
          <w:rFonts w:ascii="Arial" w:hAnsi="Arial" w:cs="Arial"/>
          <w:b/>
        </w:rPr>
      </w:pPr>
    </w:p>
    <w:p w:rsidR="00C15854" w:rsidRPr="00F153F1" w:rsidRDefault="00C15854" w:rsidP="00C15854">
      <w:pPr>
        <w:pStyle w:val="Sinespaciado"/>
        <w:ind w:right="441"/>
        <w:jc w:val="both"/>
        <w:rPr>
          <w:rFonts w:ascii="Arial" w:hAnsi="Arial" w:cs="Arial"/>
          <w:b/>
        </w:rPr>
      </w:pPr>
      <w:r w:rsidRPr="00F153F1">
        <w:rPr>
          <w:rFonts w:ascii="Arial" w:hAnsi="Arial" w:cs="Arial"/>
          <w:b/>
        </w:rPr>
        <w:t xml:space="preserve">Previa solicitud y autorización por escrito por parte del Ministerio Público, la Dirección deberá permitir la inhumación de un cadáver o un resto humano no identificado en las fosas comunes designadas para tal efecto. </w:t>
      </w:r>
    </w:p>
    <w:p w:rsidR="00C15854" w:rsidRPr="004248B9" w:rsidRDefault="00C15854" w:rsidP="00C15854">
      <w:pPr>
        <w:pStyle w:val="Sinespaciado"/>
        <w:ind w:left="284" w:right="441"/>
        <w:jc w:val="both"/>
        <w:rPr>
          <w:rFonts w:ascii="Arial" w:hAnsi="Arial" w:cs="Arial"/>
        </w:rPr>
      </w:pPr>
    </w:p>
    <w:p w:rsidR="00C15854" w:rsidRPr="009C364D" w:rsidRDefault="00C15854" w:rsidP="00C15854">
      <w:pPr>
        <w:pStyle w:val="Sinespaciado"/>
        <w:jc w:val="both"/>
        <w:rPr>
          <w:rFonts w:ascii="Arial" w:hAnsi="Arial" w:cs="Arial"/>
        </w:rPr>
      </w:pPr>
      <w:r>
        <w:rPr>
          <w:rFonts w:ascii="Arial" w:hAnsi="Arial" w:cs="Arial"/>
        </w:rPr>
        <w:t>(REFORMADO, P.O. 16 DE AGOSTO DE 2019)</w:t>
      </w:r>
    </w:p>
    <w:p w:rsidR="00C15854" w:rsidRPr="00F153F1" w:rsidRDefault="00C15854" w:rsidP="00C15854">
      <w:pPr>
        <w:pStyle w:val="Sinespaciado"/>
        <w:ind w:right="441"/>
        <w:jc w:val="both"/>
        <w:rPr>
          <w:rFonts w:ascii="Arial" w:hAnsi="Arial" w:cs="Arial"/>
          <w:b/>
        </w:rPr>
      </w:pPr>
      <w:r w:rsidRPr="004248B9">
        <w:rPr>
          <w:rFonts w:ascii="Arial" w:hAnsi="Arial" w:cs="Arial"/>
          <w:b/>
        </w:rPr>
        <w:t>Artículo 20.</w:t>
      </w:r>
      <w:r w:rsidRPr="004248B9">
        <w:rPr>
          <w:rFonts w:ascii="Arial" w:hAnsi="Arial" w:cs="Arial"/>
        </w:rPr>
        <w:t xml:space="preserve"> </w:t>
      </w:r>
      <w:r w:rsidRPr="00F153F1">
        <w:rPr>
          <w:rFonts w:ascii="Arial" w:hAnsi="Arial" w:cs="Arial"/>
          <w:b/>
        </w:rPr>
        <w:t>La Dirección y la Fiscalía deberán mantener comunicación permanente para garantizar el registro, la trazabilidad y la localización de las personas fallecidas sin identificar conforme a los protocolos de búsqueda e investigación establecidos en las disposiciones aplicables.</w:t>
      </w:r>
    </w:p>
    <w:p w:rsidR="00C15854" w:rsidRPr="00F153F1" w:rsidRDefault="00C15854" w:rsidP="00C15854">
      <w:pPr>
        <w:pStyle w:val="Sinespaciado"/>
        <w:ind w:left="284" w:right="441"/>
        <w:jc w:val="both"/>
        <w:rPr>
          <w:rFonts w:ascii="Arial" w:hAnsi="Arial" w:cs="Arial"/>
          <w:b/>
        </w:rPr>
      </w:pPr>
    </w:p>
    <w:p w:rsidR="00C15854" w:rsidRPr="00F153F1" w:rsidRDefault="00C15854" w:rsidP="00C15854">
      <w:pPr>
        <w:pStyle w:val="Sinespaciado"/>
        <w:jc w:val="both"/>
        <w:rPr>
          <w:rFonts w:ascii="Arial" w:hAnsi="Arial" w:cs="Arial"/>
        </w:rPr>
      </w:pPr>
      <w:r w:rsidRPr="00F153F1">
        <w:rPr>
          <w:rFonts w:ascii="Arial" w:hAnsi="Arial" w:cs="Arial"/>
        </w:rPr>
        <w:t>(REFORMADO, P.O. 16 DE AGOSTO DE 2019)</w:t>
      </w:r>
    </w:p>
    <w:p w:rsidR="00C15854" w:rsidRPr="00F153F1" w:rsidRDefault="00C15854" w:rsidP="00C15854">
      <w:pPr>
        <w:pStyle w:val="Sinespaciado"/>
        <w:ind w:right="441"/>
        <w:jc w:val="both"/>
        <w:rPr>
          <w:rFonts w:ascii="Arial" w:hAnsi="Arial" w:cs="Arial"/>
          <w:b/>
        </w:rPr>
      </w:pPr>
      <w:r w:rsidRPr="00F153F1">
        <w:rPr>
          <w:rFonts w:ascii="Arial" w:hAnsi="Arial" w:cs="Arial"/>
          <w:b/>
        </w:rPr>
        <w:t xml:space="preserve">Artículo 21. Si derivado de las investigaciones realizadas por el Ministerio Público se revelara la identidad del cadáver o restos de la persona, que hayan sido inhumados en la fosa común, la Fiscalía podrá autorizar que los familiares dispongan de él, </w:t>
      </w:r>
      <w:r w:rsidRPr="00F153F1">
        <w:rPr>
          <w:rFonts w:ascii="Arial" w:hAnsi="Arial" w:cs="Arial"/>
          <w:b/>
          <w:color w:val="000000"/>
        </w:rPr>
        <w:t>salvo que sean necesarios para continuar con las investigaciones o para el correcto desarrollo del proceso penal, en cuyo caso dictará las medidas correspondientes conforme al Código Nacional de Procedimientos Penales y demás disposiciones aplicables. En caso de que sea autorizada la entrega del cadáver o de los restos, la Fiscalía deberá notificar a la Dirección para los efectos a que haya lugar.</w:t>
      </w:r>
    </w:p>
    <w:p w:rsidR="00C15854" w:rsidRPr="00F153F1" w:rsidRDefault="00C15854" w:rsidP="00C15854">
      <w:pPr>
        <w:pStyle w:val="Sinespaciado"/>
        <w:ind w:left="284" w:right="441"/>
        <w:jc w:val="both"/>
        <w:rPr>
          <w:rFonts w:ascii="Arial" w:hAnsi="Arial" w:cs="Arial"/>
          <w:b/>
        </w:rPr>
      </w:pPr>
    </w:p>
    <w:p w:rsidR="00C15854" w:rsidRPr="00F153F1" w:rsidRDefault="00C15854" w:rsidP="00C15854">
      <w:pPr>
        <w:pStyle w:val="Sinespaciado"/>
        <w:ind w:right="441"/>
        <w:jc w:val="both"/>
        <w:rPr>
          <w:rFonts w:ascii="Arial" w:hAnsi="Arial" w:cs="Arial"/>
          <w:b/>
        </w:rPr>
      </w:pPr>
      <w:r w:rsidRPr="00F153F1">
        <w:rPr>
          <w:rFonts w:ascii="Arial" w:hAnsi="Arial" w:cs="Arial"/>
          <w:b/>
        </w:rPr>
        <w:t>El procedimiento de entrega se llevará a cabo conforme al Código Nacional de Procedimientos Penales y a la Ley para la Localización, Recuperación e Identificación Forense de Personas para el Estado de Coahuila de Zaragoza, y los protocolos en la materia.</w:t>
      </w:r>
    </w:p>
    <w:p w:rsidR="00C15854" w:rsidRPr="00F153F1" w:rsidRDefault="00C15854" w:rsidP="00C15854">
      <w:pPr>
        <w:pStyle w:val="Sinespaciado"/>
        <w:ind w:left="284" w:right="441"/>
        <w:jc w:val="both"/>
        <w:rPr>
          <w:rFonts w:ascii="Arial" w:hAnsi="Arial" w:cs="Arial"/>
          <w:b/>
        </w:rPr>
      </w:pPr>
    </w:p>
    <w:p w:rsidR="00C15854" w:rsidRPr="00F153F1" w:rsidRDefault="00C15854" w:rsidP="00C15854">
      <w:pPr>
        <w:pStyle w:val="Sinespaciado"/>
        <w:ind w:right="441"/>
        <w:jc w:val="both"/>
        <w:rPr>
          <w:rFonts w:ascii="Arial" w:hAnsi="Arial" w:cs="Arial"/>
          <w:b/>
          <w:color w:val="000000"/>
        </w:rPr>
      </w:pPr>
      <w:r w:rsidRPr="00F153F1">
        <w:rPr>
          <w:rFonts w:ascii="Arial" w:hAnsi="Arial" w:cs="Arial"/>
          <w:b/>
        </w:rPr>
        <w:t>E</w:t>
      </w:r>
      <w:r w:rsidRPr="00F153F1">
        <w:rPr>
          <w:rFonts w:ascii="Arial" w:hAnsi="Arial" w:cs="Arial"/>
          <w:b/>
          <w:color w:val="000000"/>
        </w:rPr>
        <w:t>n caso de emergencia sanitaria o desastres naturales, se adoptarán las medidas que establezca la Secretaría de Salud del Estado.</w:t>
      </w:r>
    </w:p>
    <w:p w:rsidR="001F5DFA" w:rsidRPr="00F153F1" w:rsidRDefault="001F5DFA" w:rsidP="001F5DFA">
      <w:pPr>
        <w:spacing w:after="0" w:line="240" w:lineRule="auto"/>
        <w:ind w:left="-142" w:right="-234"/>
        <w:jc w:val="both"/>
        <w:rPr>
          <w:rFonts w:ascii="Arial" w:hAnsi="Arial" w:cs="Arial"/>
          <w:b/>
          <w:szCs w:val="20"/>
        </w:rPr>
      </w:pPr>
    </w:p>
    <w:p w:rsidR="00B737D2" w:rsidRPr="00E458D5" w:rsidRDefault="00B737D2" w:rsidP="001F5DFA">
      <w:pPr>
        <w:pStyle w:val="Sinespaciado"/>
        <w:jc w:val="both"/>
        <w:rPr>
          <w:rFonts w:ascii="Arial" w:hAnsi="Arial" w:cs="Arial"/>
        </w:rPr>
      </w:pPr>
    </w:p>
    <w:p w:rsidR="00B737D2" w:rsidRPr="00E458D5" w:rsidRDefault="00B737D2" w:rsidP="00B737D2">
      <w:pPr>
        <w:pStyle w:val="Sinespaciado"/>
        <w:jc w:val="both"/>
        <w:rPr>
          <w:rFonts w:ascii="Arial" w:hAnsi="Arial" w:cs="Arial"/>
        </w:rPr>
      </w:pPr>
    </w:p>
    <w:p w:rsidR="00B737D2" w:rsidRPr="00E458D5" w:rsidRDefault="002479F4" w:rsidP="00B737D2">
      <w:pPr>
        <w:pStyle w:val="Sinespaciado"/>
        <w:jc w:val="center"/>
        <w:rPr>
          <w:rFonts w:ascii="Arial" w:hAnsi="Arial" w:cs="Arial"/>
          <w:b/>
        </w:rPr>
      </w:pPr>
      <w:r w:rsidRPr="00E458D5">
        <w:rPr>
          <w:rFonts w:ascii="Arial" w:hAnsi="Arial" w:cs="Arial"/>
          <w:b/>
        </w:rPr>
        <w:t>CAPÍTULO</w:t>
      </w:r>
      <w:r w:rsidR="00B737D2" w:rsidRPr="00E458D5">
        <w:rPr>
          <w:rFonts w:ascii="Arial" w:hAnsi="Arial" w:cs="Arial"/>
          <w:b/>
        </w:rPr>
        <w:t xml:space="preserve"> VI</w:t>
      </w:r>
    </w:p>
    <w:p w:rsidR="00B737D2" w:rsidRPr="00E458D5" w:rsidRDefault="00552888" w:rsidP="00B737D2">
      <w:pPr>
        <w:pStyle w:val="Sinespaciado"/>
        <w:jc w:val="center"/>
        <w:rPr>
          <w:rFonts w:ascii="Arial" w:hAnsi="Arial" w:cs="Arial"/>
          <w:b/>
        </w:rPr>
      </w:pPr>
      <w:r w:rsidRPr="00E458D5">
        <w:rPr>
          <w:rFonts w:ascii="Arial" w:hAnsi="Arial" w:cs="Arial"/>
          <w:b/>
        </w:rPr>
        <w:t>DE LAS VISITAS AL PANTEÓ</w:t>
      </w:r>
      <w:r w:rsidR="00B737D2" w:rsidRPr="00E458D5">
        <w:rPr>
          <w:rFonts w:ascii="Arial" w:hAnsi="Arial" w:cs="Arial"/>
          <w:b/>
        </w:rPr>
        <w:t>N</w:t>
      </w:r>
    </w:p>
    <w:p w:rsidR="00B737D2" w:rsidRPr="00E458D5" w:rsidRDefault="00B737D2" w:rsidP="00B737D2">
      <w:pPr>
        <w:pStyle w:val="Sinespaciado"/>
        <w:jc w:val="both"/>
        <w:rPr>
          <w:rFonts w:ascii="Arial" w:hAnsi="Arial" w:cs="Arial"/>
        </w:rPr>
      </w:pPr>
    </w:p>
    <w:p w:rsidR="00B737D2" w:rsidRPr="00E458D5" w:rsidRDefault="002479F4" w:rsidP="00B737D2">
      <w:pPr>
        <w:pStyle w:val="Sinespaciado"/>
        <w:jc w:val="both"/>
        <w:rPr>
          <w:rFonts w:ascii="Arial" w:hAnsi="Arial" w:cs="Arial"/>
        </w:rPr>
      </w:pPr>
      <w:r w:rsidRPr="00E458D5">
        <w:rPr>
          <w:rFonts w:ascii="Arial" w:hAnsi="Arial" w:cs="Arial"/>
          <w:b/>
        </w:rPr>
        <w:t>Artículo</w:t>
      </w:r>
      <w:r w:rsidR="00B737D2" w:rsidRPr="00E458D5">
        <w:rPr>
          <w:rFonts w:ascii="Arial" w:hAnsi="Arial" w:cs="Arial"/>
          <w:b/>
        </w:rPr>
        <w:t xml:space="preserve"> 22.</w:t>
      </w:r>
      <w:r w:rsidR="00B737D2" w:rsidRPr="00E458D5">
        <w:rPr>
          <w:rFonts w:ascii="Arial" w:hAnsi="Arial" w:cs="Arial"/>
        </w:rPr>
        <w:t xml:space="preserve"> Todo visitante de los panteones </w:t>
      </w:r>
      <w:r w:rsidRPr="00E458D5">
        <w:rPr>
          <w:rFonts w:ascii="Arial" w:hAnsi="Arial" w:cs="Arial"/>
        </w:rPr>
        <w:t>deberá</w:t>
      </w:r>
      <w:r w:rsidR="00B737D2" w:rsidRPr="00E458D5">
        <w:rPr>
          <w:rFonts w:ascii="Arial" w:hAnsi="Arial" w:cs="Arial"/>
        </w:rPr>
        <w:t xml:space="preserve"> conducirse con respeto y mantener el orden </w:t>
      </w:r>
      <w:r w:rsidRPr="00E458D5">
        <w:rPr>
          <w:rFonts w:ascii="Arial" w:hAnsi="Arial" w:cs="Arial"/>
        </w:rPr>
        <w:t>público</w:t>
      </w:r>
      <w:r w:rsidR="00B737D2" w:rsidRPr="00E458D5">
        <w:rPr>
          <w:rFonts w:ascii="Arial" w:hAnsi="Arial" w:cs="Arial"/>
        </w:rPr>
        <w:t>.</w:t>
      </w:r>
    </w:p>
    <w:p w:rsidR="00B737D2" w:rsidRDefault="00B737D2" w:rsidP="00B737D2">
      <w:pPr>
        <w:pStyle w:val="Sinespaciado"/>
        <w:jc w:val="both"/>
        <w:rPr>
          <w:rFonts w:ascii="Arial" w:hAnsi="Arial" w:cs="Arial"/>
        </w:rPr>
      </w:pPr>
    </w:p>
    <w:p w:rsidR="00742F7A" w:rsidRPr="009C364D" w:rsidRDefault="00742F7A" w:rsidP="00742F7A">
      <w:pPr>
        <w:pStyle w:val="Sinespaciado"/>
        <w:jc w:val="both"/>
        <w:rPr>
          <w:rFonts w:ascii="Arial" w:hAnsi="Arial" w:cs="Arial"/>
        </w:rPr>
      </w:pPr>
      <w:r>
        <w:rPr>
          <w:rFonts w:ascii="Arial" w:hAnsi="Arial" w:cs="Arial"/>
        </w:rPr>
        <w:t>(REFORMADO, P.O. 16 DE AGOSTO DE 2019)</w:t>
      </w:r>
    </w:p>
    <w:p w:rsidR="00C15854" w:rsidRPr="004248B9" w:rsidRDefault="002479F4" w:rsidP="00742F7A">
      <w:pPr>
        <w:pStyle w:val="Sinespaciado"/>
        <w:ind w:right="441"/>
        <w:jc w:val="both"/>
        <w:rPr>
          <w:rFonts w:ascii="Arial" w:hAnsi="Arial" w:cs="Arial"/>
          <w:color w:val="000000"/>
        </w:rPr>
      </w:pPr>
      <w:r w:rsidRPr="00E458D5">
        <w:rPr>
          <w:rFonts w:ascii="Arial" w:hAnsi="Arial" w:cs="Arial"/>
          <w:b/>
        </w:rPr>
        <w:t>Artículo</w:t>
      </w:r>
      <w:r w:rsidR="00B737D2" w:rsidRPr="00E458D5">
        <w:rPr>
          <w:rFonts w:ascii="Arial" w:hAnsi="Arial" w:cs="Arial"/>
          <w:b/>
        </w:rPr>
        <w:t xml:space="preserve"> 23.</w:t>
      </w:r>
      <w:r w:rsidR="00B737D2" w:rsidRPr="00E458D5">
        <w:rPr>
          <w:rFonts w:ascii="Arial" w:hAnsi="Arial" w:cs="Arial"/>
        </w:rPr>
        <w:t xml:space="preserve"> </w:t>
      </w:r>
      <w:r w:rsidR="00C15854" w:rsidRPr="004248B9">
        <w:rPr>
          <w:rFonts w:ascii="Arial" w:hAnsi="Arial" w:cs="Arial"/>
        </w:rPr>
        <w:t>Queda prohibido dentro de las instalaciones de los panteones:</w:t>
      </w:r>
    </w:p>
    <w:p w:rsidR="00C15854" w:rsidRPr="004248B9" w:rsidRDefault="00C15854" w:rsidP="00C15854">
      <w:pPr>
        <w:pStyle w:val="Sinespaciado"/>
        <w:tabs>
          <w:tab w:val="left" w:pos="709"/>
        </w:tabs>
        <w:ind w:left="284" w:right="441"/>
        <w:jc w:val="both"/>
        <w:rPr>
          <w:rFonts w:ascii="Arial" w:hAnsi="Arial" w:cs="Arial"/>
        </w:rPr>
      </w:pPr>
    </w:p>
    <w:p w:rsidR="00C15854" w:rsidRDefault="00C15854" w:rsidP="00C15854">
      <w:pPr>
        <w:pStyle w:val="Sinespaciado"/>
        <w:numPr>
          <w:ilvl w:val="0"/>
          <w:numId w:val="12"/>
        </w:numPr>
        <w:tabs>
          <w:tab w:val="left" w:pos="284"/>
        </w:tabs>
        <w:ind w:right="441"/>
        <w:jc w:val="both"/>
        <w:rPr>
          <w:rFonts w:ascii="Arial" w:hAnsi="Arial" w:cs="Arial"/>
          <w:b/>
        </w:rPr>
      </w:pPr>
      <w:r w:rsidRPr="00C15854">
        <w:rPr>
          <w:rFonts w:ascii="Arial" w:hAnsi="Arial" w:cs="Arial"/>
          <w:b/>
        </w:rPr>
        <w:t>Introducir y consumir bebidas a</w:t>
      </w:r>
      <w:r>
        <w:rPr>
          <w:rFonts w:ascii="Arial" w:hAnsi="Arial" w:cs="Arial"/>
          <w:b/>
        </w:rPr>
        <w:t>lcohólicas, drogas o enervantes;</w:t>
      </w:r>
    </w:p>
    <w:p w:rsidR="00742F7A" w:rsidRDefault="00742F7A" w:rsidP="00742F7A">
      <w:pPr>
        <w:pStyle w:val="Sinespaciado"/>
        <w:tabs>
          <w:tab w:val="left" w:pos="284"/>
        </w:tabs>
        <w:ind w:left="1004" w:right="441"/>
        <w:jc w:val="both"/>
        <w:rPr>
          <w:rFonts w:ascii="Arial" w:hAnsi="Arial" w:cs="Arial"/>
          <w:b/>
        </w:rPr>
      </w:pPr>
    </w:p>
    <w:p w:rsidR="00742F7A" w:rsidRPr="00742F7A" w:rsidRDefault="00C15854" w:rsidP="00742F7A">
      <w:pPr>
        <w:pStyle w:val="Sinespaciado"/>
        <w:numPr>
          <w:ilvl w:val="0"/>
          <w:numId w:val="12"/>
        </w:numPr>
        <w:tabs>
          <w:tab w:val="left" w:pos="284"/>
        </w:tabs>
        <w:ind w:right="441"/>
        <w:jc w:val="both"/>
        <w:rPr>
          <w:rFonts w:ascii="Arial" w:hAnsi="Arial" w:cs="Arial"/>
          <w:b/>
        </w:rPr>
      </w:pPr>
      <w:r w:rsidRPr="00C15854">
        <w:rPr>
          <w:rFonts w:ascii="Arial" w:hAnsi="Arial" w:cs="Arial"/>
          <w:b/>
        </w:rPr>
        <w:t>Acudir en estado de ebriedad o intoxicación;</w:t>
      </w:r>
    </w:p>
    <w:p w:rsidR="00742F7A" w:rsidRDefault="00742F7A" w:rsidP="00742F7A">
      <w:pPr>
        <w:pStyle w:val="Sinespaciado"/>
        <w:tabs>
          <w:tab w:val="left" w:pos="284"/>
        </w:tabs>
        <w:ind w:left="1004" w:right="441"/>
        <w:jc w:val="both"/>
        <w:rPr>
          <w:rFonts w:ascii="Arial" w:hAnsi="Arial" w:cs="Arial"/>
          <w:b/>
        </w:rPr>
      </w:pPr>
    </w:p>
    <w:p w:rsidR="00C15854" w:rsidRPr="00742F7A" w:rsidRDefault="00C15854" w:rsidP="00C15854">
      <w:pPr>
        <w:pStyle w:val="Sinespaciado"/>
        <w:numPr>
          <w:ilvl w:val="0"/>
          <w:numId w:val="12"/>
        </w:numPr>
        <w:tabs>
          <w:tab w:val="left" w:pos="284"/>
        </w:tabs>
        <w:ind w:right="441"/>
        <w:jc w:val="both"/>
        <w:rPr>
          <w:rFonts w:ascii="Arial" w:hAnsi="Arial" w:cs="Arial"/>
          <w:b/>
        </w:rPr>
      </w:pPr>
      <w:r w:rsidRPr="00C15854">
        <w:rPr>
          <w:rFonts w:ascii="Arial" w:hAnsi="Arial" w:cs="Arial"/>
        </w:rPr>
        <w:t xml:space="preserve">Causar algún perjuicio en los sepulcros o instalaciones; </w:t>
      </w:r>
    </w:p>
    <w:p w:rsidR="00742F7A" w:rsidRDefault="00742F7A" w:rsidP="00742F7A">
      <w:pPr>
        <w:pStyle w:val="Sinespaciado"/>
        <w:tabs>
          <w:tab w:val="left" w:pos="284"/>
        </w:tabs>
        <w:ind w:right="441"/>
        <w:jc w:val="both"/>
        <w:rPr>
          <w:rFonts w:ascii="Arial" w:hAnsi="Arial" w:cs="Arial"/>
          <w:b/>
        </w:rPr>
      </w:pPr>
    </w:p>
    <w:p w:rsidR="00C15854" w:rsidRDefault="00C15854" w:rsidP="00C15854">
      <w:pPr>
        <w:pStyle w:val="Sinespaciado"/>
        <w:numPr>
          <w:ilvl w:val="0"/>
          <w:numId w:val="12"/>
        </w:numPr>
        <w:tabs>
          <w:tab w:val="left" w:pos="284"/>
        </w:tabs>
        <w:ind w:right="441"/>
        <w:jc w:val="both"/>
        <w:rPr>
          <w:rFonts w:ascii="Arial" w:hAnsi="Arial" w:cs="Arial"/>
          <w:b/>
        </w:rPr>
      </w:pPr>
      <w:r w:rsidRPr="00C15854">
        <w:rPr>
          <w:rFonts w:ascii="Arial" w:hAnsi="Arial" w:cs="Arial"/>
          <w:b/>
        </w:rPr>
        <w:t>Tirar basura en zonas no permitidas;</w:t>
      </w:r>
    </w:p>
    <w:p w:rsidR="00742F7A" w:rsidRDefault="00742F7A" w:rsidP="00742F7A">
      <w:pPr>
        <w:pStyle w:val="Sinespaciado"/>
        <w:tabs>
          <w:tab w:val="left" w:pos="284"/>
        </w:tabs>
        <w:ind w:right="441"/>
        <w:jc w:val="both"/>
        <w:rPr>
          <w:rFonts w:ascii="Arial" w:hAnsi="Arial" w:cs="Arial"/>
          <w:b/>
        </w:rPr>
      </w:pPr>
    </w:p>
    <w:p w:rsidR="00C15854" w:rsidRPr="00E458D5" w:rsidRDefault="00C15854" w:rsidP="00C15854">
      <w:pPr>
        <w:pStyle w:val="Sinespaciado"/>
        <w:numPr>
          <w:ilvl w:val="0"/>
          <w:numId w:val="12"/>
        </w:numPr>
        <w:jc w:val="both"/>
        <w:rPr>
          <w:rFonts w:ascii="Arial" w:hAnsi="Arial" w:cs="Arial"/>
        </w:rPr>
      </w:pPr>
      <w:r w:rsidRPr="00E458D5">
        <w:rPr>
          <w:rFonts w:ascii="Arial" w:hAnsi="Arial" w:cs="Arial"/>
        </w:rPr>
        <w:t>Construir u ordenar la construcción de mausoleos, capillas, túmulos, placas y/o recipientes distintos a los autorizados por la Dirección;</w:t>
      </w:r>
    </w:p>
    <w:p w:rsidR="00C15854" w:rsidRPr="00E458D5" w:rsidRDefault="00C15854" w:rsidP="00C15854">
      <w:pPr>
        <w:pStyle w:val="Sinespaciado"/>
        <w:jc w:val="both"/>
        <w:rPr>
          <w:rFonts w:ascii="Arial" w:hAnsi="Arial" w:cs="Arial"/>
        </w:rPr>
      </w:pPr>
    </w:p>
    <w:p w:rsidR="00C15854" w:rsidRPr="00E458D5" w:rsidRDefault="00C15854" w:rsidP="00C15854">
      <w:pPr>
        <w:pStyle w:val="Sinespaciado"/>
        <w:numPr>
          <w:ilvl w:val="0"/>
          <w:numId w:val="12"/>
        </w:numPr>
        <w:jc w:val="both"/>
        <w:rPr>
          <w:rFonts w:ascii="Arial" w:hAnsi="Arial" w:cs="Arial"/>
        </w:rPr>
      </w:pPr>
      <w:r w:rsidRPr="00E458D5">
        <w:rPr>
          <w:rFonts w:ascii="Arial" w:hAnsi="Arial" w:cs="Arial"/>
        </w:rPr>
        <w:t xml:space="preserve">El tránsito de bicicletas, motocicletas, patines o patinetas, sin autorización del coordinador; </w:t>
      </w:r>
    </w:p>
    <w:p w:rsidR="00C15854" w:rsidRPr="00E458D5" w:rsidRDefault="00C15854" w:rsidP="00C15854">
      <w:pPr>
        <w:pStyle w:val="Sinespaciado"/>
        <w:jc w:val="both"/>
        <w:rPr>
          <w:rFonts w:ascii="Arial" w:hAnsi="Arial" w:cs="Arial"/>
        </w:rPr>
      </w:pPr>
    </w:p>
    <w:p w:rsidR="00C15854" w:rsidRPr="00E458D5" w:rsidRDefault="00C15854" w:rsidP="00C15854">
      <w:pPr>
        <w:pStyle w:val="Sinespaciado"/>
        <w:numPr>
          <w:ilvl w:val="0"/>
          <w:numId w:val="12"/>
        </w:numPr>
        <w:jc w:val="both"/>
        <w:rPr>
          <w:rFonts w:ascii="Arial" w:hAnsi="Arial" w:cs="Arial"/>
        </w:rPr>
      </w:pPr>
      <w:r w:rsidRPr="00E458D5">
        <w:rPr>
          <w:rFonts w:ascii="Arial" w:hAnsi="Arial" w:cs="Arial"/>
        </w:rPr>
        <w:t>Introducir animales;</w:t>
      </w:r>
    </w:p>
    <w:p w:rsidR="00C15854" w:rsidRPr="00E458D5" w:rsidRDefault="00C15854" w:rsidP="00C15854">
      <w:pPr>
        <w:pStyle w:val="Sinespaciado"/>
        <w:jc w:val="both"/>
        <w:rPr>
          <w:rFonts w:ascii="Arial" w:hAnsi="Arial" w:cs="Arial"/>
        </w:rPr>
      </w:pPr>
    </w:p>
    <w:p w:rsidR="00C15854" w:rsidRDefault="00C15854" w:rsidP="00C15854">
      <w:pPr>
        <w:pStyle w:val="Sinespaciado"/>
        <w:numPr>
          <w:ilvl w:val="0"/>
          <w:numId w:val="12"/>
        </w:numPr>
        <w:jc w:val="both"/>
        <w:rPr>
          <w:rFonts w:ascii="Arial" w:hAnsi="Arial" w:cs="Arial"/>
        </w:rPr>
      </w:pPr>
      <w:r w:rsidRPr="00E458D5">
        <w:rPr>
          <w:rFonts w:ascii="Arial" w:hAnsi="Arial" w:cs="Arial"/>
        </w:rPr>
        <w:t>Permitir el acceso a personas menores de diez años de edad sin ser acompañados por adultos;</w:t>
      </w:r>
    </w:p>
    <w:p w:rsidR="00742F7A" w:rsidRDefault="00742F7A" w:rsidP="00742F7A">
      <w:pPr>
        <w:pStyle w:val="Prrafodelista"/>
        <w:rPr>
          <w:rFonts w:ascii="Arial" w:hAnsi="Arial" w:cs="Arial"/>
        </w:rPr>
      </w:pPr>
    </w:p>
    <w:p w:rsidR="00C15854" w:rsidRDefault="00C15854" w:rsidP="00742F7A">
      <w:pPr>
        <w:pStyle w:val="Sinespaciado"/>
        <w:numPr>
          <w:ilvl w:val="0"/>
          <w:numId w:val="12"/>
        </w:numPr>
        <w:tabs>
          <w:tab w:val="left" w:pos="284"/>
        </w:tabs>
        <w:ind w:right="441"/>
        <w:jc w:val="both"/>
        <w:rPr>
          <w:rFonts w:ascii="Arial" w:hAnsi="Arial" w:cs="Arial"/>
          <w:b/>
        </w:rPr>
      </w:pPr>
      <w:r w:rsidRPr="00742F7A">
        <w:rPr>
          <w:rFonts w:ascii="Arial" w:hAnsi="Arial" w:cs="Arial"/>
          <w:b/>
        </w:rPr>
        <w:t>El acceso a personas menores de diez años de edad sin ser acompañados por adultos;</w:t>
      </w:r>
    </w:p>
    <w:p w:rsidR="00F153F1" w:rsidRDefault="00F153F1" w:rsidP="00F153F1">
      <w:pPr>
        <w:pStyle w:val="Prrafodelista"/>
        <w:rPr>
          <w:rFonts w:ascii="Arial" w:hAnsi="Arial" w:cs="Arial"/>
          <w:b/>
        </w:rPr>
      </w:pPr>
    </w:p>
    <w:p w:rsidR="00F153F1" w:rsidRPr="00F153F1" w:rsidRDefault="00F153F1" w:rsidP="00F153F1">
      <w:pPr>
        <w:pStyle w:val="Sinespaciado"/>
        <w:numPr>
          <w:ilvl w:val="0"/>
          <w:numId w:val="12"/>
        </w:numPr>
        <w:jc w:val="both"/>
        <w:rPr>
          <w:rFonts w:ascii="Arial" w:hAnsi="Arial" w:cs="Arial"/>
        </w:rPr>
      </w:pPr>
      <w:r w:rsidRPr="00E458D5">
        <w:rPr>
          <w:rFonts w:ascii="Arial" w:hAnsi="Arial" w:cs="Arial"/>
        </w:rPr>
        <w:t>Ingresar con grupos musicales, sin haber obtenido</w:t>
      </w:r>
      <w:r>
        <w:rPr>
          <w:rFonts w:ascii="Arial" w:hAnsi="Arial" w:cs="Arial"/>
        </w:rPr>
        <w:t xml:space="preserve"> permiso </w:t>
      </w:r>
      <w:r w:rsidRPr="00E458D5">
        <w:rPr>
          <w:rFonts w:ascii="Arial" w:hAnsi="Arial" w:cs="Arial"/>
        </w:rPr>
        <w:t>por escrito previo del coordinador;</w:t>
      </w:r>
    </w:p>
    <w:p w:rsidR="00742F7A" w:rsidRDefault="00742F7A" w:rsidP="00742F7A">
      <w:pPr>
        <w:pStyle w:val="Prrafodelista"/>
        <w:rPr>
          <w:rFonts w:ascii="Arial" w:hAnsi="Arial" w:cs="Arial"/>
          <w:b/>
        </w:rPr>
      </w:pPr>
    </w:p>
    <w:p w:rsidR="00742F7A" w:rsidRPr="00E458D5" w:rsidRDefault="00742F7A" w:rsidP="00742F7A">
      <w:pPr>
        <w:pStyle w:val="Sinespaciado"/>
        <w:numPr>
          <w:ilvl w:val="0"/>
          <w:numId w:val="12"/>
        </w:numPr>
        <w:jc w:val="both"/>
        <w:rPr>
          <w:rFonts w:ascii="Arial" w:hAnsi="Arial" w:cs="Arial"/>
        </w:rPr>
      </w:pPr>
      <w:r w:rsidRPr="00E458D5">
        <w:rPr>
          <w:rFonts w:ascii="Arial" w:hAnsi="Arial" w:cs="Arial"/>
        </w:rPr>
        <w:t>Colocar cruces e identificaciones sin autorización por escrito del coordinador;</w:t>
      </w:r>
    </w:p>
    <w:p w:rsidR="00742F7A" w:rsidRPr="00E458D5" w:rsidRDefault="00742F7A" w:rsidP="00742F7A">
      <w:pPr>
        <w:pStyle w:val="Sinespaciado"/>
        <w:jc w:val="both"/>
        <w:rPr>
          <w:rFonts w:ascii="Arial" w:hAnsi="Arial" w:cs="Arial"/>
        </w:rPr>
      </w:pPr>
    </w:p>
    <w:p w:rsidR="00C15854" w:rsidRPr="002B1C18" w:rsidRDefault="00C15854" w:rsidP="00C15854">
      <w:pPr>
        <w:pStyle w:val="Sinespaciado"/>
        <w:tabs>
          <w:tab w:val="left" w:pos="284"/>
        </w:tabs>
        <w:ind w:left="284" w:right="441" w:hanging="1080"/>
        <w:jc w:val="both"/>
        <w:rPr>
          <w:rFonts w:ascii="Arial" w:hAnsi="Arial" w:cs="Arial"/>
          <w:highlight w:val="yellow"/>
        </w:rPr>
      </w:pPr>
    </w:p>
    <w:p w:rsidR="00C15854" w:rsidRDefault="00C15854" w:rsidP="00742F7A">
      <w:pPr>
        <w:pStyle w:val="Sinespaciado"/>
        <w:numPr>
          <w:ilvl w:val="0"/>
          <w:numId w:val="12"/>
        </w:numPr>
        <w:tabs>
          <w:tab w:val="left" w:pos="284"/>
          <w:tab w:val="left" w:pos="426"/>
        </w:tabs>
        <w:ind w:right="441"/>
        <w:jc w:val="both"/>
        <w:rPr>
          <w:rFonts w:ascii="Arial" w:hAnsi="Arial" w:cs="Arial"/>
          <w:b/>
        </w:rPr>
      </w:pPr>
      <w:r w:rsidRPr="00F153F1">
        <w:rPr>
          <w:rFonts w:ascii="Arial" w:hAnsi="Arial" w:cs="Arial"/>
          <w:b/>
        </w:rPr>
        <w:t>Sembrar o plantar árboles en las áreas colindantes a las criptas cuyas raíces se extiendan horizontalmente por el subsuelo y sean ubicadas en el perímetro</w:t>
      </w:r>
      <w:r w:rsidRPr="00C15854">
        <w:rPr>
          <w:rFonts w:ascii="Arial" w:hAnsi="Arial" w:cs="Arial"/>
          <w:b/>
        </w:rPr>
        <w:t xml:space="preserve"> de los lotes y en las líneas de criptas y fosas;</w:t>
      </w:r>
    </w:p>
    <w:p w:rsidR="00F153F1" w:rsidRDefault="00F153F1" w:rsidP="00F153F1">
      <w:pPr>
        <w:pStyle w:val="Sinespaciado"/>
        <w:tabs>
          <w:tab w:val="left" w:pos="284"/>
          <w:tab w:val="left" w:pos="426"/>
        </w:tabs>
        <w:ind w:left="1004" w:right="441"/>
        <w:jc w:val="both"/>
        <w:rPr>
          <w:rFonts w:ascii="Arial" w:hAnsi="Arial" w:cs="Arial"/>
          <w:b/>
        </w:rPr>
      </w:pPr>
    </w:p>
    <w:p w:rsidR="00742F7A" w:rsidRPr="00F153F1" w:rsidRDefault="00EA05A6" w:rsidP="00742F7A">
      <w:pPr>
        <w:pStyle w:val="Sinespaciado"/>
        <w:numPr>
          <w:ilvl w:val="0"/>
          <w:numId w:val="12"/>
        </w:numPr>
        <w:tabs>
          <w:tab w:val="left" w:pos="284"/>
          <w:tab w:val="left" w:pos="426"/>
        </w:tabs>
        <w:ind w:right="441"/>
        <w:jc w:val="both"/>
        <w:rPr>
          <w:rFonts w:ascii="Arial" w:hAnsi="Arial" w:cs="Arial"/>
          <w:b/>
        </w:rPr>
      </w:pPr>
      <w:r w:rsidRPr="00742F7A">
        <w:rPr>
          <w:rFonts w:ascii="Arial" w:hAnsi="Arial" w:cs="Arial"/>
        </w:rPr>
        <w:t>Instalar</w:t>
      </w:r>
      <w:r w:rsidR="00742F7A" w:rsidRPr="00742F7A">
        <w:rPr>
          <w:rFonts w:ascii="Arial" w:hAnsi="Arial" w:cs="Arial"/>
        </w:rPr>
        <w:t xml:space="preserve"> negocios de comercio ambulante o de cualquier otra índole en un perímetro menor de tres metros de los accesos de los panteones; y</w:t>
      </w:r>
    </w:p>
    <w:p w:rsidR="00F153F1" w:rsidRDefault="00F153F1" w:rsidP="00F153F1">
      <w:pPr>
        <w:pStyle w:val="Sinespaciado"/>
        <w:tabs>
          <w:tab w:val="left" w:pos="284"/>
          <w:tab w:val="left" w:pos="426"/>
        </w:tabs>
        <w:ind w:right="441"/>
        <w:jc w:val="both"/>
        <w:rPr>
          <w:rFonts w:ascii="Arial" w:hAnsi="Arial" w:cs="Arial"/>
          <w:b/>
        </w:rPr>
      </w:pPr>
    </w:p>
    <w:p w:rsidR="00B737D2" w:rsidRPr="00742F7A" w:rsidRDefault="00C15854" w:rsidP="00B737D2">
      <w:pPr>
        <w:pStyle w:val="Sinespaciado"/>
        <w:numPr>
          <w:ilvl w:val="0"/>
          <w:numId w:val="12"/>
        </w:numPr>
        <w:tabs>
          <w:tab w:val="left" w:pos="284"/>
          <w:tab w:val="left" w:pos="426"/>
        </w:tabs>
        <w:ind w:right="441"/>
        <w:jc w:val="both"/>
        <w:rPr>
          <w:rFonts w:ascii="Arial" w:hAnsi="Arial" w:cs="Arial"/>
          <w:b/>
        </w:rPr>
      </w:pPr>
      <w:r w:rsidRPr="00742F7A">
        <w:rPr>
          <w:rFonts w:ascii="Arial" w:hAnsi="Arial" w:cs="Arial"/>
          <w:b/>
        </w:rPr>
        <w:t>Las demás que determinen las disposiciones legales y reglamentarias aplicables.</w:t>
      </w:r>
    </w:p>
    <w:p w:rsidR="00B737D2" w:rsidRPr="00E458D5" w:rsidRDefault="00B737D2" w:rsidP="00B737D2">
      <w:pPr>
        <w:pStyle w:val="Sinespaciado"/>
        <w:jc w:val="both"/>
        <w:rPr>
          <w:rFonts w:ascii="Arial" w:hAnsi="Arial" w:cs="Arial"/>
        </w:rPr>
      </w:pPr>
    </w:p>
    <w:p w:rsidR="00B737D2" w:rsidRPr="00E458D5" w:rsidRDefault="00B737D2" w:rsidP="00B737D2">
      <w:pPr>
        <w:pStyle w:val="Sinespaciado"/>
        <w:jc w:val="center"/>
        <w:rPr>
          <w:rFonts w:ascii="Arial" w:hAnsi="Arial" w:cs="Arial"/>
          <w:b/>
        </w:rPr>
      </w:pPr>
    </w:p>
    <w:p w:rsidR="00B737D2" w:rsidRPr="00E458D5" w:rsidRDefault="00D2543B" w:rsidP="00B737D2">
      <w:pPr>
        <w:pStyle w:val="Sinespaciado"/>
        <w:jc w:val="center"/>
        <w:rPr>
          <w:rFonts w:ascii="Arial" w:hAnsi="Arial" w:cs="Arial"/>
          <w:b/>
        </w:rPr>
      </w:pPr>
      <w:r w:rsidRPr="00E458D5">
        <w:rPr>
          <w:rFonts w:ascii="Arial" w:hAnsi="Arial" w:cs="Arial"/>
          <w:b/>
        </w:rPr>
        <w:t>CAPÍ</w:t>
      </w:r>
      <w:r w:rsidR="00B737D2" w:rsidRPr="00E458D5">
        <w:rPr>
          <w:rFonts w:ascii="Arial" w:hAnsi="Arial" w:cs="Arial"/>
          <w:b/>
        </w:rPr>
        <w:t>TULO</w:t>
      </w:r>
      <w:r w:rsidRPr="00E458D5">
        <w:rPr>
          <w:rFonts w:ascii="Arial" w:hAnsi="Arial" w:cs="Arial"/>
          <w:b/>
        </w:rPr>
        <w:t xml:space="preserve"> </w:t>
      </w:r>
      <w:r w:rsidR="00B737D2" w:rsidRPr="00E458D5">
        <w:rPr>
          <w:rFonts w:ascii="Arial" w:hAnsi="Arial" w:cs="Arial"/>
          <w:b/>
        </w:rPr>
        <w:t>VII</w:t>
      </w:r>
    </w:p>
    <w:p w:rsidR="00B737D2" w:rsidRPr="00E458D5" w:rsidRDefault="00B737D2" w:rsidP="00B737D2">
      <w:pPr>
        <w:pStyle w:val="Sinespaciado"/>
        <w:jc w:val="center"/>
        <w:rPr>
          <w:rFonts w:ascii="Arial" w:hAnsi="Arial" w:cs="Arial"/>
          <w:b/>
        </w:rPr>
      </w:pPr>
      <w:r w:rsidRPr="00E458D5">
        <w:rPr>
          <w:rFonts w:ascii="Arial" w:hAnsi="Arial" w:cs="Arial"/>
          <w:b/>
        </w:rPr>
        <w:t>DE LAS SANCIONES</w:t>
      </w:r>
    </w:p>
    <w:p w:rsidR="00B737D2" w:rsidRPr="00E458D5" w:rsidRDefault="00B737D2" w:rsidP="00B737D2">
      <w:pPr>
        <w:pStyle w:val="Sinespaciado"/>
        <w:jc w:val="both"/>
        <w:rPr>
          <w:rFonts w:ascii="Arial" w:hAnsi="Arial" w:cs="Arial"/>
        </w:rPr>
      </w:pPr>
    </w:p>
    <w:p w:rsidR="00B737D2" w:rsidRPr="00E458D5" w:rsidRDefault="00D2543B" w:rsidP="00B737D2">
      <w:pPr>
        <w:pStyle w:val="Sinespaciado"/>
        <w:jc w:val="both"/>
        <w:rPr>
          <w:rFonts w:ascii="Arial" w:hAnsi="Arial" w:cs="Arial"/>
        </w:rPr>
      </w:pPr>
      <w:r w:rsidRPr="00E458D5">
        <w:rPr>
          <w:rFonts w:ascii="Arial" w:hAnsi="Arial" w:cs="Arial"/>
          <w:b/>
        </w:rPr>
        <w:t>Artículo 24.</w:t>
      </w:r>
      <w:r w:rsidRPr="00E458D5">
        <w:rPr>
          <w:rFonts w:ascii="Arial" w:hAnsi="Arial" w:cs="Arial"/>
        </w:rPr>
        <w:t xml:space="preserve">  La Direcció</w:t>
      </w:r>
      <w:r w:rsidR="004F6F6D" w:rsidRPr="00E458D5">
        <w:rPr>
          <w:rFonts w:ascii="Arial" w:hAnsi="Arial" w:cs="Arial"/>
        </w:rPr>
        <w:t xml:space="preserve">n, </w:t>
      </w:r>
      <w:r w:rsidR="00EA05A6">
        <w:rPr>
          <w:rFonts w:ascii="Arial" w:hAnsi="Arial" w:cs="Arial"/>
        </w:rPr>
        <w:t>en</w:t>
      </w:r>
      <w:r w:rsidR="00B737D2" w:rsidRPr="00E458D5">
        <w:rPr>
          <w:rFonts w:ascii="Arial" w:hAnsi="Arial" w:cs="Arial"/>
        </w:rPr>
        <w:t xml:space="preserve"> los </w:t>
      </w:r>
      <w:r w:rsidRPr="00E458D5">
        <w:rPr>
          <w:rFonts w:ascii="Arial" w:hAnsi="Arial" w:cs="Arial"/>
        </w:rPr>
        <w:t>términos</w:t>
      </w:r>
      <w:r w:rsidR="00B737D2" w:rsidRPr="00E458D5">
        <w:rPr>
          <w:rFonts w:ascii="Arial" w:hAnsi="Arial" w:cs="Arial"/>
        </w:rPr>
        <w:t xml:space="preserve"> de este  </w:t>
      </w:r>
      <w:r w:rsidRPr="00E458D5">
        <w:rPr>
          <w:rFonts w:ascii="Arial" w:hAnsi="Arial" w:cs="Arial"/>
        </w:rPr>
        <w:t>capítulo</w:t>
      </w:r>
      <w:r w:rsidR="000119A9" w:rsidRPr="00E458D5">
        <w:rPr>
          <w:rFonts w:ascii="Arial" w:hAnsi="Arial" w:cs="Arial"/>
        </w:rPr>
        <w:t>,  sancionará</w:t>
      </w:r>
      <w:r w:rsidR="00B737D2" w:rsidRPr="00E458D5">
        <w:rPr>
          <w:rFonts w:ascii="Arial" w:hAnsi="Arial" w:cs="Arial"/>
        </w:rPr>
        <w:t xml:space="preserve">  a quienes  resulten responsables de las infracciones al presente reglamento, sin menoscabo del pago de </w:t>
      </w:r>
      <w:r w:rsidRPr="00E458D5">
        <w:rPr>
          <w:rFonts w:ascii="Arial" w:hAnsi="Arial" w:cs="Arial"/>
        </w:rPr>
        <w:t>daños</w:t>
      </w:r>
      <w:r w:rsidR="00B737D2" w:rsidRPr="00E458D5">
        <w:rPr>
          <w:rFonts w:ascii="Arial" w:hAnsi="Arial" w:cs="Arial"/>
        </w:rPr>
        <w:t xml:space="preserve"> y perjuicios a que haya lugar.</w:t>
      </w:r>
    </w:p>
    <w:p w:rsidR="00B737D2" w:rsidRPr="00E458D5" w:rsidRDefault="00B737D2" w:rsidP="00B737D2">
      <w:pPr>
        <w:pStyle w:val="Sinespaciado"/>
        <w:jc w:val="both"/>
        <w:rPr>
          <w:rFonts w:ascii="Arial" w:hAnsi="Arial" w:cs="Arial"/>
        </w:rPr>
      </w:pPr>
    </w:p>
    <w:p w:rsidR="00B737D2" w:rsidRPr="00E458D5" w:rsidRDefault="00D2543B" w:rsidP="00B737D2">
      <w:pPr>
        <w:pStyle w:val="Sinespaciado"/>
        <w:jc w:val="both"/>
        <w:rPr>
          <w:rFonts w:ascii="Arial" w:hAnsi="Arial" w:cs="Arial"/>
        </w:rPr>
      </w:pPr>
      <w:r w:rsidRPr="00E458D5">
        <w:rPr>
          <w:rFonts w:ascii="Arial" w:hAnsi="Arial" w:cs="Arial"/>
          <w:b/>
        </w:rPr>
        <w:t>Artículo 25.</w:t>
      </w:r>
      <w:r w:rsidRPr="00E458D5">
        <w:rPr>
          <w:rFonts w:ascii="Arial" w:hAnsi="Arial" w:cs="Arial"/>
        </w:rPr>
        <w:t xml:space="preserve">  La Direcció</w:t>
      </w:r>
      <w:r w:rsidR="00B737D2" w:rsidRPr="00E458D5">
        <w:rPr>
          <w:rFonts w:ascii="Arial" w:hAnsi="Arial" w:cs="Arial"/>
        </w:rPr>
        <w:t>n, para apli</w:t>
      </w:r>
      <w:r w:rsidRPr="00E458D5">
        <w:rPr>
          <w:rFonts w:ascii="Arial" w:hAnsi="Arial" w:cs="Arial"/>
        </w:rPr>
        <w:t>car la sanció</w:t>
      </w:r>
      <w:r w:rsidR="00B737D2" w:rsidRPr="00E458D5">
        <w:rPr>
          <w:rFonts w:ascii="Arial" w:hAnsi="Arial" w:cs="Arial"/>
        </w:rPr>
        <w:t xml:space="preserve">n correspondiente, </w:t>
      </w:r>
      <w:r w:rsidRPr="00E458D5">
        <w:rPr>
          <w:rFonts w:ascii="Arial" w:hAnsi="Arial" w:cs="Arial"/>
        </w:rPr>
        <w:t>deberá</w:t>
      </w:r>
      <w:r w:rsidR="00B737D2" w:rsidRPr="00E458D5">
        <w:rPr>
          <w:rFonts w:ascii="Arial" w:hAnsi="Arial" w:cs="Arial"/>
        </w:rPr>
        <w:t xml:space="preserve"> tomar en cuenta </w:t>
      </w:r>
      <w:r w:rsidRPr="00E458D5">
        <w:rPr>
          <w:rFonts w:ascii="Arial" w:hAnsi="Arial" w:cs="Arial"/>
        </w:rPr>
        <w:t>las condiciones econó</w:t>
      </w:r>
      <w:r w:rsidR="00B737D2" w:rsidRPr="00E458D5">
        <w:rPr>
          <w:rFonts w:ascii="Arial" w:hAnsi="Arial" w:cs="Arial"/>
        </w:rPr>
        <w:t xml:space="preserve">micas del infractor, la gravedad de la conducta y </w:t>
      </w:r>
      <w:r w:rsidRPr="00E458D5">
        <w:rPr>
          <w:rFonts w:ascii="Arial" w:hAnsi="Arial" w:cs="Arial"/>
        </w:rPr>
        <w:t>demás</w:t>
      </w:r>
      <w:r w:rsidR="00B737D2" w:rsidRPr="00E458D5">
        <w:rPr>
          <w:rFonts w:ascii="Arial" w:hAnsi="Arial" w:cs="Arial"/>
        </w:rPr>
        <w:t xml:space="preserve"> circunstancias en que la misma se haya cometido.</w:t>
      </w:r>
    </w:p>
    <w:p w:rsidR="00742F7A" w:rsidRDefault="00742F7A" w:rsidP="00742F7A">
      <w:pPr>
        <w:pStyle w:val="Sinespaciado"/>
        <w:jc w:val="both"/>
        <w:rPr>
          <w:rFonts w:ascii="Arial" w:hAnsi="Arial" w:cs="Arial"/>
        </w:rPr>
      </w:pPr>
    </w:p>
    <w:p w:rsidR="00B737D2" w:rsidRPr="00E458D5" w:rsidRDefault="00742F7A" w:rsidP="00B737D2">
      <w:pPr>
        <w:pStyle w:val="Sinespaciado"/>
        <w:jc w:val="both"/>
        <w:rPr>
          <w:rFonts w:ascii="Arial" w:hAnsi="Arial" w:cs="Arial"/>
        </w:rPr>
      </w:pPr>
      <w:r>
        <w:rPr>
          <w:rFonts w:ascii="Arial" w:hAnsi="Arial" w:cs="Arial"/>
        </w:rPr>
        <w:t>(REFORMADO, P.O. 16 DE AGOSTO DE 2019)</w:t>
      </w:r>
    </w:p>
    <w:p w:rsidR="00742F7A" w:rsidRPr="00742F7A" w:rsidRDefault="00742F7A" w:rsidP="00742F7A">
      <w:pPr>
        <w:pStyle w:val="Sinespaciado"/>
        <w:ind w:right="441"/>
        <w:jc w:val="both"/>
        <w:rPr>
          <w:rFonts w:ascii="Arial" w:hAnsi="Arial" w:cs="Arial"/>
          <w:b/>
        </w:rPr>
      </w:pPr>
      <w:r w:rsidRPr="00742F7A">
        <w:rPr>
          <w:rFonts w:ascii="Arial" w:hAnsi="Arial" w:cs="Arial"/>
          <w:b/>
        </w:rPr>
        <w:t>Artículo 26</w:t>
      </w:r>
      <w:r w:rsidRPr="00EA05A6">
        <w:rPr>
          <w:rFonts w:ascii="Arial" w:hAnsi="Arial" w:cs="Arial"/>
          <w:b/>
        </w:rPr>
        <w:t>.</w:t>
      </w:r>
      <w:r w:rsidRPr="00EA05A6">
        <w:rPr>
          <w:rFonts w:ascii="Arial" w:hAnsi="Arial" w:cs="Arial"/>
        </w:rPr>
        <w:t xml:space="preserve"> El incumplimiento a las disposiciones establecidas en el presente reglamento, se sancionará con una multa equivalente al importe de 20 a 40</w:t>
      </w:r>
      <w:r w:rsidRPr="00742F7A">
        <w:rPr>
          <w:rFonts w:ascii="Arial" w:hAnsi="Arial" w:cs="Arial"/>
          <w:b/>
        </w:rPr>
        <w:t xml:space="preserve"> Unidades de Medida y Actualización, </w:t>
      </w:r>
      <w:r w:rsidRPr="00EA05A6">
        <w:rPr>
          <w:rFonts w:ascii="Arial" w:hAnsi="Arial" w:cs="Arial"/>
        </w:rPr>
        <w:t>según la gravedad de la infracción cometida, en los términos del artículo anterior.</w:t>
      </w:r>
    </w:p>
    <w:p w:rsidR="00B737D2" w:rsidRPr="00E458D5" w:rsidRDefault="00B737D2" w:rsidP="00B737D2">
      <w:pPr>
        <w:pStyle w:val="Sinespaciado"/>
        <w:jc w:val="both"/>
        <w:rPr>
          <w:rFonts w:ascii="Arial" w:hAnsi="Arial" w:cs="Arial"/>
          <w:b/>
        </w:rPr>
      </w:pPr>
    </w:p>
    <w:p w:rsidR="00B737D2" w:rsidRPr="00E458D5" w:rsidRDefault="00D2543B" w:rsidP="00B737D2">
      <w:pPr>
        <w:pStyle w:val="Sinespaciado"/>
        <w:jc w:val="both"/>
        <w:rPr>
          <w:rFonts w:ascii="Arial" w:hAnsi="Arial" w:cs="Arial"/>
        </w:rPr>
      </w:pPr>
      <w:r w:rsidRPr="00E458D5">
        <w:rPr>
          <w:rFonts w:ascii="Arial" w:hAnsi="Arial" w:cs="Arial"/>
          <w:b/>
        </w:rPr>
        <w:t>Artículo</w:t>
      </w:r>
      <w:r w:rsidR="00B737D2" w:rsidRPr="00E458D5">
        <w:rPr>
          <w:rFonts w:ascii="Arial" w:hAnsi="Arial" w:cs="Arial"/>
          <w:b/>
        </w:rPr>
        <w:t xml:space="preserve"> 27.</w:t>
      </w:r>
      <w:r w:rsidR="00B737D2" w:rsidRPr="00E458D5">
        <w:rPr>
          <w:rFonts w:ascii="Arial" w:hAnsi="Arial" w:cs="Arial"/>
        </w:rPr>
        <w:t xml:space="preserve"> El servidor </w:t>
      </w:r>
      <w:r w:rsidRPr="00E458D5">
        <w:rPr>
          <w:rFonts w:ascii="Arial" w:hAnsi="Arial" w:cs="Arial"/>
        </w:rPr>
        <w:t>público municipal</w:t>
      </w:r>
      <w:r w:rsidR="00B737D2" w:rsidRPr="00E458D5">
        <w:rPr>
          <w:rFonts w:ascii="Arial" w:hAnsi="Arial" w:cs="Arial"/>
        </w:rPr>
        <w:t xml:space="preserve"> que </w:t>
      </w:r>
      <w:r w:rsidRPr="00E458D5">
        <w:rPr>
          <w:rFonts w:ascii="Arial" w:hAnsi="Arial" w:cs="Arial"/>
        </w:rPr>
        <w:t>incumpla con</w:t>
      </w:r>
      <w:r w:rsidR="00B737D2" w:rsidRPr="00E458D5">
        <w:rPr>
          <w:rFonts w:ascii="Arial" w:hAnsi="Arial" w:cs="Arial"/>
        </w:rPr>
        <w:t xml:space="preserve"> lo </w:t>
      </w:r>
      <w:r w:rsidRPr="00E458D5">
        <w:rPr>
          <w:rFonts w:ascii="Arial" w:hAnsi="Arial" w:cs="Arial"/>
        </w:rPr>
        <w:t>dispuesto en</w:t>
      </w:r>
      <w:r w:rsidR="00B737D2" w:rsidRPr="00E458D5">
        <w:rPr>
          <w:rFonts w:ascii="Arial" w:hAnsi="Arial" w:cs="Arial"/>
        </w:rPr>
        <w:t xml:space="preserve"> este reglamento, </w:t>
      </w:r>
      <w:r w:rsidRPr="00E458D5">
        <w:rPr>
          <w:rFonts w:ascii="Arial" w:hAnsi="Arial" w:cs="Arial"/>
        </w:rPr>
        <w:t>será sancionado de conformidad a lo dispuesto por la Ley</w:t>
      </w:r>
      <w:r w:rsidR="00B737D2" w:rsidRPr="00E458D5">
        <w:rPr>
          <w:rFonts w:ascii="Arial" w:hAnsi="Arial" w:cs="Arial"/>
        </w:rPr>
        <w:t xml:space="preserve"> </w:t>
      </w:r>
      <w:r w:rsidRPr="00E458D5">
        <w:rPr>
          <w:rFonts w:ascii="Arial" w:hAnsi="Arial" w:cs="Arial"/>
        </w:rPr>
        <w:t>de Responsabilidades de los</w:t>
      </w:r>
      <w:r w:rsidR="00B737D2" w:rsidRPr="00E458D5">
        <w:rPr>
          <w:rFonts w:ascii="Arial" w:hAnsi="Arial" w:cs="Arial"/>
        </w:rPr>
        <w:t xml:space="preserve"> </w:t>
      </w:r>
      <w:r w:rsidRPr="00E458D5">
        <w:rPr>
          <w:rFonts w:ascii="Arial" w:hAnsi="Arial" w:cs="Arial"/>
        </w:rPr>
        <w:t>Servidores Públicos</w:t>
      </w:r>
      <w:r w:rsidR="00B737D2" w:rsidRPr="00E458D5">
        <w:rPr>
          <w:rFonts w:ascii="Arial" w:hAnsi="Arial" w:cs="Arial"/>
        </w:rPr>
        <w:t xml:space="preserve"> Estatales y Municipales del Estado de Coahuila de Zaragoza, </w:t>
      </w:r>
      <w:r w:rsidRPr="00E458D5">
        <w:rPr>
          <w:rFonts w:ascii="Arial" w:hAnsi="Arial" w:cs="Arial"/>
        </w:rPr>
        <w:t>así come lo establecido por el có</w:t>
      </w:r>
      <w:r w:rsidR="00B737D2" w:rsidRPr="00E458D5">
        <w:rPr>
          <w:rFonts w:ascii="Arial" w:hAnsi="Arial" w:cs="Arial"/>
        </w:rPr>
        <w:t>digo municipal.</w:t>
      </w:r>
    </w:p>
    <w:p w:rsidR="00B737D2" w:rsidRPr="00E458D5" w:rsidRDefault="00B737D2" w:rsidP="00D2543B">
      <w:pPr>
        <w:pStyle w:val="Sinespaciado"/>
        <w:rPr>
          <w:rFonts w:ascii="Arial" w:hAnsi="Arial" w:cs="Arial"/>
          <w:b/>
        </w:rPr>
      </w:pPr>
    </w:p>
    <w:p w:rsidR="00B737D2" w:rsidRPr="00E458D5" w:rsidRDefault="00B737D2" w:rsidP="00B737D2">
      <w:pPr>
        <w:pStyle w:val="Sinespaciado"/>
        <w:jc w:val="center"/>
        <w:rPr>
          <w:rFonts w:ascii="Arial" w:hAnsi="Arial" w:cs="Arial"/>
          <w:b/>
        </w:rPr>
      </w:pPr>
    </w:p>
    <w:p w:rsidR="00B737D2" w:rsidRPr="00E458D5" w:rsidRDefault="00D2543B" w:rsidP="00B737D2">
      <w:pPr>
        <w:pStyle w:val="Sinespaciado"/>
        <w:jc w:val="center"/>
        <w:rPr>
          <w:rFonts w:ascii="Arial" w:hAnsi="Arial" w:cs="Arial"/>
          <w:b/>
        </w:rPr>
      </w:pPr>
      <w:r w:rsidRPr="00E458D5">
        <w:rPr>
          <w:rFonts w:ascii="Arial" w:hAnsi="Arial" w:cs="Arial"/>
          <w:b/>
        </w:rPr>
        <w:t>CAPÍ</w:t>
      </w:r>
      <w:r w:rsidR="00B737D2" w:rsidRPr="00E458D5">
        <w:rPr>
          <w:rFonts w:ascii="Arial" w:hAnsi="Arial" w:cs="Arial"/>
          <w:b/>
        </w:rPr>
        <w:t>TULO VIII</w:t>
      </w:r>
    </w:p>
    <w:p w:rsidR="00B737D2" w:rsidRPr="00E458D5" w:rsidRDefault="00B737D2" w:rsidP="00B737D2">
      <w:pPr>
        <w:pStyle w:val="Sinespaciado"/>
        <w:jc w:val="center"/>
        <w:rPr>
          <w:rFonts w:ascii="Arial" w:hAnsi="Arial" w:cs="Arial"/>
          <w:b/>
        </w:rPr>
      </w:pPr>
      <w:r w:rsidRPr="00E458D5">
        <w:rPr>
          <w:rFonts w:ascii="Arial" w:hAnsi="Arial" w:cs="Arial"/>
          <w:b/>
        </w:rPr>
        <w:t>DE LOS RECURSOS</w:t>
      </w:r>
    </w:p>
    <w:p w:rsidR="00B737D2" w:rsidRPr="00E458D5" w:rsidRDefault="00B737D2" w:rsidP="00B737D2">
      <w:pPr>
        <w:pStyle w:val="Sinespaciado"/>
        <w:jc w:val="both"/>
        <w:rPr>
          <w:rFonts w:ascii="Arial" w:hAnsi="Arial" w:cs="Arial"/>
        </w:rPr>
      </w:pPr>
    </w:p>
    <w:p w:rsidR="00742F7A" w:rsidRPr="00E458D5" w:rsidRDefault="00742F7A" w:rsidP="00742F7A">
      <w:pPr>
        <w:pStyle w:val="Sinespaciado"/>
        <w:jc w:val="both"/>
        <w:rPr>
          <w:rFonts w:ascii="Arial" w:hAnsi="Arial" w:cs="Arial"/>
        </w:rPr>
      </w:pPr>
      <w:r>
        <w:rPr>
          <w:rFonts w:ascii="Arial" w:hAnsi="Arial" w:cs="Arial"/>
        </w:rPr>
        <w:t>(REFORMADO, P.O. 16 DE AGOSTO DE 2019)</w:t>
      </w:r>
    </w:p>
    <w:p w:rsidR="00742F7A" w:rsidRPr="004248B9" w:rsidRDefault="00742F7A" w:rsidP="00742F7A">
      <w:pPr>
        <w:pStyle w:val="Sinespaciado"/>
        <w:ind w:right="441"/>
        <w:jc w:val="both"/>
        <w:rPr>
          <w:rFonts w:ascii="Arial" w:hAnsi="Arial" w:cs="Arial"/>
        </w:rPr>
      </w:pPr>
      <w:r w:rsidRPr="004248B9">
        <w:rPr>
          <w:rFonts w:ascii="Arial" w:hAnsi="Arial" w:cs="Arial"/>
          <w:b/>
        </w:rPr>
        <w:t>Artículo 28.</w:t>
      </w:r>
      <w:r w:rsidRPr="004248B9">
        <w:rPr>
          <w:rFonts w:ascii="Arial" w:hAnsi="Arial" w:cs="Arial"/>
        </w:rPr>
        <w:t xml:space="preserve"> Las resoluciones que en esta </w:t>
      </w:r>
      <w:r w:rsidRPr="00CD4771">
        <w:rPr>
          <w:rFonts w:ascii="Arial" w:hAnsi="Arial" w:cs="Arial"/>
        </w:rPr>
        <w:t xml:space="preserve">materia dicte la </w:t>
      </w:r>
      <w:r w:rsidRPr="00EA05A6">
        <w:rPr>
          <w:rFonts w:ascii="Arial" w:hAnsi="Arial" w:cs="Arial"/>
          <w:b/>
        </w:rPr>
        <w:t>Dirección</w:t>
      </w:r>
      <w:r w:rsidRPr="00CD4771">
        <w:rPr>
          <w:rFonts w:ascii="Arial" w:hAnsi="Arial" w:cs="Arial"/>
        </w:rPr>
        <w:t>, podrán ser recurridas a través de los medios de impugnación que establece el Código Municipal</w:t>
      </w:r>
      <w:r w:rsidRPr="004248B9">
        <w:rPr>
          <w:rFonts w:ascii="Arial" w:hAnsi="Arial" w:cs="Arial"/>
        </w:rPr>
        <w:t xml:space="preserve"> para el Estado de Coahuila de Zaragoza.</w:t>
      </w:r>
    </w:p>
    <w:p w:rsidR="00B737D2" w:rsidRPr="00E458D5" w:rsidRDefault="00B737D2" w:rsidP="00B737D2">
      <w:pPr>
        <w:pStyle w:val="Sinespaciado"/>
        <w:jc w:val="both"/>
        <w:rPr>
          <w:rFonts w:ascii="Arial" w:hAnsi="Arial" w:cs="Arial"/>
        </w:rPr>
      </w:pPr>
    </w:p>
    <w:p w:rsidR="00B737D2" w:rsidRPr="00E458D5" w:rsidRDefault="00B737D2" w:rsidP="002D21BC">
      <w:pPr>
        <w:pStyle w:val="Sinespaciado"/>
        <w:rPr>
          <w:rFonts w:ascii="Arial" w:hAnsi="Arial" w:cs="Arial"/>
          <w:b/>
        </w:rPr>
      </w:pPr>
    </w:p>
    <w:p w:rsidR="00B737D2" w:rsidRPr="00E458D5" w:rsidRDefault="00B737D2" w:rsidP="00B737D2">
      <w:pPr>
        <w:pStyle w:val="Sinespaciado"/>
        <w:jc w:val="center"/>
        <w:rPr>
          <w:rFonts w:ascii="Arial" w:hAnsi="Arial" w:cs="Arial"/>
          <w:b/>
        </w:rPr>
      </w:pPr>
      <w:r w:rsidRPr="00E458D5">
        <w:rPr>
          <w:rFonts w:ascii="Arial" w:hAnsi="Arial" w:cs="Arial"/>
          <w:b/>
        </w:rPr>
        <w:t>TRANSITORIOS</w:t>
      </w:r>
    </w:p>
    <w:p w:rsidR="00B737D2" w:rsidRPr="00E458D5" w:rsidRDefault="00B737D2" w:rsidP="00B737D2">
      <w:pPr>
        <w:pStyle w:val="Sinespaciado"/>
        <w:jc w:val="both"/>
        <w:rPr>
          <w:rFonts w:ascii="Arial" w:hAnsi="Arial" w:cs="Arial"/>
        </w:rPr>
      </w:pPr>
    </w:p>
    <w:p w:rsidR="00B737D2" w:rsidRPr="00E458D5" w:rsidRDefault="00B737D2" w:rsidP="00B737D2">
      <w:pPr>
        <w:pStyle w:val="Sinespaciado"/>
        <w:jc w:val="both"/>
        <w:rPr>
          <w:rFonts w:ascii="Arial" w:hAnsi="Arial" w:cs="Arial"/>
        </w:rPr>
      </w:pPr>
      <w:r w:rsidRPr="00E458D5">
        <w:rPr>
          <w:rFonts w:ascii="Arial" w:hAnsi="Arial" w:cs="Arial"/>
          <w:b/>
        </w:rPr>
        <w:t>PRIMERO</w:t>
      </w:r>
      <w:r w:rsidRPr="00E458D5">
        <w:rPr>
          <w:rFonts w:ascii="Arial" w:hAnsi="Arial" w:cs="Arial"/>
        </w:rPr>
        <w:t xml:space="preserve">.  El </w:t>
      </w:r>
      <w:r w:rsidR="00D2543B" w:rsidRPr="00E458D5">
        <w:rPr>
          <w:rFonts w:ascii="Arial" w:hAnsi="Arial" w:cs="Arial"/>
        </w:rPr>
        <w:t>presente reglamento deberá publicarse en</w:t>
      </w:r>
      <w:r w:rsidRPr="00E458D5">
        <w:rPr>
          <w:rFonts w:ascii="Arial" w:hAnsi="Arial" w:cs="Arial"/>
        </w:rPr>
        <w:t xml:space="preserve"> </w:t>
      </w:r>
      <w:r w:rsidR="00D2543B" w:rsidRPr="00E458D5">
        <w:rPr>
          <w:rFonts w:ascii="Arial" w:hAnsi="Arial" w:cs="Arial"/>
        </w:rPr>
        <w:t>el órgano de difusión municipal y</w:t>
      </w:r>
      <w:r w:rsidRPr="00E458D5">
        <w:rPr>
          <w:rFonts w:ascii="Arial" w:hAnsi="Arial" w:cs="Arial"/>
        </w:rPr>
        <w:t xml:space="preserve"> </w:t>
      </w:r>
      <w:r w:rsidR="00D2543B" w:rsidRPr="00E458D5">
        <w:rPr>
          <w:rFonts w:ascii="Arial" w:hAnsi="Arial" w:cs="Arial"/>
        </w:rPr>
        <w:t>entrará</w:t>
      </w:r>
      <w:r w:rsidRPr="00E458D5">
        <w:rPr>
          <w:rFonts w:ascii="Arial" w:hAnsi="Arial" w:cs="Arial"/>
        </w:rPr>
        <w:t xml:space="preserve"> en vigor a partir del </w:t>
      </w:r>
      <w:r w:rsidR="00D2543B" w:rsidRPr="00E458D5">
        <w:rPr>
          <w:rFonts w:ascii="Arial" w:hAnsi="Arial" w:cs="Arial"/>
        </w:rPr>
        <w:t>día siguiente de su publicación en el Perió</w:t>
      </w:r>
      <w:r w:rsidRPr="00E458D5">
        <w:rPr>
          <w:rFonts w:ascii="Arial" w:hAnsi="Arial" w:cs="Arial"/>
        </w:rPr>
        <w:t xml:space="preserve">dico Oficial del Estado y no </w:t>
      </w:r>
      <w:r w:rsidR="00D2543B" w:rsidRPr="00E458D5">
        <w:rPr>
          <w:rFonts w:ascii="Arial" w:hAnsi="Arial" w:cs="Arial"/>
        </w:rPr>
        <w:t>tendrá efectos retroactivos.</w:t>
      </w:r>
    </w:p>
    <w:p w:rsidR="00B737D2" w:rsidRPr="00E458D5" w:rsidRDefault="00B737D2" w:rsidP="00B737D2">
      <w:pPr>
        <w:pStyle w:val="Sinespaciado"/>
        <w:jc w:val="both"/>
        <w:rPr>
          <w:rFonts w:ascii="Arial" w:hAnsi="Arial" w:cs="Arial"/>
        </w:rPr>
      </w:pPr>
    </w:p>
    <w:p w:rsidR="00B737D2" w:rsidRPr="00E458D5" w:rsidRDefault="00B737D2" w:rsidP="00B737D2">
      <w:pPr>
        <w:pStyle w:val="Sinespaciado"/>
        <w:jc w:val="both"/>
        <w:rPr>
          <w:rFonts w:ascii="Arial" w:hAnsi="Arial" w:cs="Arial"/>
        </w:rPr>
      </w:pPr>
      <w:r w:rsidRPr="00E458D5">
        <w:rPr>
          <w:rFonts w:ascii="Arial" w:hAnsi="Arial" w:cs="Arial"/>
          <w:b/>
        </w:rPr>
        <w:t>SEGUNDO</w:t>
      </w:r>
      <w:r w:rsidRPr="00E458D5">
        <w:rPr>
          <w:rFonts w:ascii="Arial" w:hAnsi="Arial" w:cs="Arial"/>
        </w:rPr>
        <w:t xml:space="preserve">.  Se abroga </w:t>
      </w:r>
      <w:r w:rsidR="00D2543B" w:rsidRPr="00E458D5">
        <w:rPr>
          <w:rFonts w:ascii="Arial" w:hAnsi="Arial" w:cs="Arial"/>
        </w:rPr>
        <w:t>cualquier reglamento</w:t>
      </w:r>
      <w:r w:rsidRPr="00E458D5">
        <w:rPr>
          <w:rFonts w:ascii="Arial" w:hAnsi="Arial" w:cs="Arial"/>
        </w:rPr>
        <w:t xml:space="preserve"> o </w:t>
      </w:r>
      <w:r w:rsidR="00D2543B" w:rsidRPr="00E458D5">
        <w:rPr>
          <w:rFonts w:ascii="Arial" w:hAnsi="Arial" w:cs="Arial"/>
        </w:rPr>
        <w:t>disposición legal</w:t>
      </w:r>
      <w:r w:rsidRPr="00E458D5">
        <w:rPr>
          <w:rFonts w:ascii="Arial" w:hAnsi="Arial" w:cs="Arial"/>
        </w:rPr>
        <w:t xml:space="preserve"> que </w:t>
      </w:r>
      <w:r w:rsidR="00D2543B" w:rsidRPr="00E458D5">
        <w:rPr>
          <w:rFonts w:ascii="Arial" w:hAnsi="Arial" w:cs="Arial"/>
        </w:rPr>
        <w:t>contravenga al</w:t>
      </w:r>
      <w:r w:rsidRPr="00E458D5">
        <w:rPr>
          <w:rFonts w:ascii="Arial" w:hAnsi="Arial" w:cs="Arial"/>
        </w:rPr>
        <w:t xml:space="preserve"> pr</w:t>
      </w:r>
      <w:r w:rsidR="00D2543B" w:rsidRPr="00E458D5">
        <w:rPr>
          <w:rFonts w:ascii="Arial" w:hAnsi="Arial" w:cs="Arial"/>
        </w:rPr>
        <w:t>esente ordenamiento municipal.</w:t>
      </w:r>
    </w:p>
    <w:p w:rsidR="00B737D2" w:rsidRPr="00E458D5" w:rsidRDefault="00B737D2" w:rsidP="00B737D2">
      <w:pPr>
        <w:pStyle w:val="Sinespaciado"/>
        <w:jc w:val="both"/>
        <w:rPr>
          <w:rFonts w:ascii="Arial" w:hAnsi="Arial" w:cs="Arial"/>
        </w:rPr>
      </w:pPr>
    </w:p>
    <w:p w:rsidR="009666DC" w:rsidRDefault="00B737D2" w:rsidP="00B737D2">
      <w:pPr>
        <w:pStyle w:val="Sinespaciado"/>
        <w:jc w:val="both"/>
        <w:rPr>
          <w:rFonts w:ascii="Arial" w:hAnsi="Arial" w:cs="Arial"/>
        </w:rPr>
      </w:pPr>
      <w:r w:rsidRPr="00E458D5">
        <w:rPr>
          <w:rFonts w:ascii="Arial" w:hAnsi="Arial" w:cs="Arial"/>
          <w:b/>
        </w:rPr>
        <w:t>TERCERO</w:t>
      </w:r>
      <w:r w:rsidRPr="00E458D5">
        <w:rPr>
          <w:rFonts w:ascii="Arial" w:hAnsi="Arial" w:cs="Arial"/>
        </w:rPr>
        <w:t xml:space="preserve">.  Los </w:t>
      </w:r>
      <w:r w:rsidR="00D2543B" w:rsidRPr="00E458D5">
        <w:rPr>
          <w:rFonts w:ascii="Arial" w:hAnsi="Arial" w:cs="Arial"/>
        </w:rPr>
        <w:t>títulos de propiedad de las</w:t>
      </w:r>
      <w:r w:rsidRPr="00E458D5">
        <w:rPr>
          <w:rFonts w:ascii="Arial" w:hAnsi="Arial" w:cs="Arial"/>
        </w:rPr>
        <w:t xml:space="preserve"> </w:t>
      </w:r>
      <w:r w:rsidR="00D2543B" w:rsidRPr="00E458D5">
        <w:rPr>
          <w:rFonts w:ascii="Arial" w:hAnsi="Arial" w:cs="Arial"/>
        </w:rPr>
        <w:t>personas que</w:t>
      </w:r>
      <w:r w:rsidRPr="00E458D5">
        <w:rPr>
          <w:rFonts w:ascii="Arial" w:hAnsi="Arial" w:cs="Arial"/>
        </w:rPr>
        <w:t xml:space="preserve"> posean </w:t>
      </w:r>
      <w:r w:rsidR="00D2543B" w:rsidRPr="00E458D5">
        <w:rPr>
          <w:rFonts w:ascii="Arial" w:hAnsi="Arial" w:cs="Arial"/>
        </w:rPr>
        <w:t>fosas, tumbas, criptas</w:t>
      </w:r>
      <w:r w:rsidRPr="00E458D5">
        <w:rPr>
          <w:rFonts w:ascii="Arial" w:hAnsi="Arial" w:cs="Arial"/>
        </w:rPr>
        <w:t xml:space="preserve"> o n</w:t>
      </w:r>
      <w:r w:rsidR="00D2543B" w:rsidRPr="00E458D5">
        <w:rPr>
          <w:rFonts w:ascii="Arial" w:hAnsi="Arial" w:cs="Arial"/>
        </w:rPr>
        <w:t>ichos dentro de cualquier panteó</w:t>
      </w:r>
      <w:r w:rsidRPr="00E458D5">
        <w:rPr>
          <w:rFonts w:ascii="Arial" w:hAnsi="Arial" w:cs="Arial"/>
        </w:rPr>
        <w:t xml:space="preserve">n municipal, </w:t>
      </w:r>
      <w:r w:rsidR="00D2543B" w:rsidRPr="00E458D5">
        <w:rPr>
          <w:rFonts w:ascii="Arial" w:hAnsi="Arial" w:cs="Arial"/>
        </w:rPr>
        <w:t>tendrán</w:t>
      </w:r>
      <w:r w:rsidRPr="00E458D5">
        <w:rPr>
          <w:rFonts w:ascii="Arial" w:hAnsi="Arial" w:cs="Arial"/>
        </w:rPr>
        <w:t xml:space="preserve"> validez para los efectos legales correspondientes.</w:t>
      </w:r>
    </w:p>
    <w:p w:rsidR="001F5DFA" w:rsidRDefault="001F5DFA" w:rsidP="00B737D2">
      <w:pPr>
        <w:pStyle w:val="Sinespaciado"/>
        <w:jc w:val="both"/>
        <w:rPr>
          <w:rFonts w:ascii="Arial" w:hAnsi="Arial" w:cs="Arial"/>
        </w:rPr>
      </w:pPr>
    </w:p>
    <w:p w:rsidR="001F5DFA" w:rsidRPr="00EA05A6" w:rsidRDefault="001F5DFA" w:rsidP="001F5DFA">
      <w:pPr>
        <w:spacing w:after="0" w:line="240" w:lineRule="auto"/>
        <w:ind w:left="-142" w:right="-234"/>
        <w:jc w:val="center"/>
        <w:rPr>
          <w:rFonts w:ascii="Arial" w:hAnsi="Arial" w:cs="Arial"/>
          <w:b/>
          <w:szCs w:val="20"/>
        </w:rPr>
      </w:pPr>
      <w:r w:rsidRPr="00EA05A6">
        <w:rPr>
          <w:rFonts w:ascii="Arial" w:hAnsi="Arial" w:cs="Arial"/>
          <w:b/>
          <w:szCs w:val="20"/>
        </w:rPr>
        <w:t>TRANSITORIOS A LA REFORMA</w:t>
      </w:r>
      <w:r w:rsidR="00EA05A6" w:rsidRPr="00EA05A6">
        <w:rPr>
          <w:rFonts w:ascii="Arial" w:hAnsi="Arial" w:cs="Arial"/>
          <w:b/>
          <w:szCs w:val="20"/>
        </w:rPr>
        <w:t xml:space="preserve"> DEL </w:t>
      </w:r>
      <w:r w:rsidR="00EA05A6" w:rsidRPr="00EA05A6">
        <w:rPr>
          <w:rFonts w:ascii="Arial" w:hAnsi="Arial" w:cs="Arial"/>
          <w:b/>
        </w:rPr>
        <w:t xml:space="preserve"> 09 DE ENERO DE 2018.</w:t>
      </w:r>
    </w:p>
    <w:p w:rsidR="001F5DFA" w:rsidRPr="001F5DFA" w:rsidRDefault="001F5DFA" w:rsidP="001F5DFA">
      <w:pPr>
        <w:spacing w:after="0" w:line="240" w:lineRule="auto"/>
        <w:ind w:right="-93"/>
        <w:jc w:val="center"/>
        <w:rPr>
          <w:rFonts w:ascii="Arial" w:hAnsi="Arial" w:cs="Arial"/>
          <w:b/>
          <w:szCs w:val="20"/>
        </w:rPr>
      </w:pPr>
    </w:p>
    <w:p w:rsidR="001F5DFA" w:rsidRPr="001F5DFA" w:rsidRDefault="00EA05A6" w:rsidP="001F5DFA">
      <w:pPr>
        <w:spacing w:after="0" w:line="240" w:lineRule="auto"/>
        <w:ind w:right="-93"/>
        <w:jc w:val="both"/>
        <w:rPr>
          <w:rFonts w:ascii="Arial" w:eastAsia="Arial" w:hAnsi="Arial" w:cs="Arial"/>
          <w:szCs w:val="20"/>
        </w:rPr>
      </w:pPr>
      <w:r w:rsidRPr="001F5DFA">
        <w:rPr>
          <w:rFonts w:ascii="Arial" w:eastAsia="Arial" w:hAnsi="Arial" w:cs="Arial"/>
          <w:b/>
          <w:szCs w:val="20"/>
        </w:rPr>
        <w:t>PRIMERO. -</w:t>
      </w:r>
      <w:r w:rsidR="001F5DFA" w:rsidRPr="001F5DFA">
        <w:rPr>
          <w:rFonts w:ascii="Arial" w:eastAsia="Arial" w:hAnsi="Arial" w:cs="Arial"/>
          <w:b/>
          <w:szCs w:val="20"/>
        </w:rPr>
        <w:t xml:space="preserve"> </w:t>
      </w:r>
      <w:r w:rsidR="001F5DFA" w:rsidRPr="001F5DFA">
        <w:rPr>
          <w:rFonts w:ascii="Arial" w:eastAsia="Arial" w:hAnsi="Arial" w:cs="Arial"/>
          <w:szCs w:val="20"/>
        </w:rPr>
        <w:t>La reforma y adición al presente reglamento entrará en vigor al día siguiente de su publicación en el Periódico Oficial del Gobierno del Estado, independientemente de su publicación en la Gaceta Municipal.</w:t>
      </w:r>
    </w:p>
    <w:p w:rsidR="001F5DFA" w:rsidRPr="001F5DFA" w:rsidRDefault="001F5DFA" w:rsidP="001F5DFA">
      <w:pPr>
        <w:spacing w:after="0" w:line="240" w:lineRule="auto"/>
        <w:ind w:right="-93"/>
        <w:jc w:val="both"/>
        <w:rPr>
          <w:rFonts w:ascii="Arial" w:eastAsia="Arial" w:hAnsi="Arial" w:cs="Arial"/>
          <w:szCs w:val="20"/>
        </w:rPr>
      </w:pPr>
    </w:p>
    <w:p w:rsidR="001F5DFA" w:rsidRDefault="00EA05A6" w:rsidP="001F5DFA">
      <w:pPr>
        <w:spacing w:after="0" w:line="240" w:lineRule="auto"/>
        <w:ind w:right="-93"/>
        <w:jc w:val="both"/>
        <w:rPr>
          <w:rFonts w:ascii="Arial" w:eastAsia="Arial" w:hAnsi="Arial" w:cs="Arial"/>
          <w:szCs w:val="20"/>
        </w:rPr>
      </w:pPr>
      <w:r w:rsidRPr="001F5DFA">
        <w:rPr>
          <w:rFonts w:ascii="Arial" w:eastAsia="Arial" w:hAnsi="Arial" w:cs="Arial"/>
          <w:b/>
          <w:szCs w:val="20"/>
        </w:rPr>
        <w:t>SEGUNDO. -</w:t>
      </w:r>
      <w:r w:rsidR="001F5DFA" w:rsidRPr="001F5DFA">
        <w:rPr>
          <w:rFonts w:ascii="Arial" w:eastAsia="Arial" w:hAnsi="Arial" w:cs="Arial"/>
          <w:b/>
          <w:szCs w:val="20"/>
        </w:rPr>
        <w:t xml:space="preserve"> </w:t>
      </w:r>
      <w:r w:rsidR="001F5DFA" w:rsidRPr="001F5DFA">
        <w:rPr>
          <w:rFonts w:ascii="Arial" w:eastAsia="Arial" w:hAnsi="Arial" w:cs="Arial"/>
          <w:szCs w:val="20"/>
        </w:rPr>
        <w:t>Se derogan todas las disposiciones que se opongan al presente ordenamiento jurídico.</w:t>
      </w:r>
    </w:p>
    <w:p w:rsidR="00EA05A6" w:rsidRDefault="00EA05A6" w:rsidP="001F5DFA">
      <w:pPr>
        <w:spacing w:after="0" w:line="240" w:lineRule="auto"/>
        <w:ind w:right="-93"/>
        <w:jc w:val="both"/>
        <w:rPr>
          <w:rFonts w:ascii="Arial" w:eastAsia="Arial" w:hAnsi="Arial" w:cs="Arial"/>
          <w:szCs w:val="20"/>
        </w:rPr>
      </w:pPr>
    </w:p>
    <w:p w:rsidR="00EA05A6" w:rsidRDefault="00EA05A6" w:rsidP="001F5DFA">
      <w:pPr>
        <w:spacing w:after="0" w:line="240" w:lineRule="auto"/>
        <w:ind w:right="-93"/>
        <w:jc w:val="both"/>
        <w:rPr>
          <w:rFonts w:ascii="Arial" w:eastAsia="Arial" w:hAnsi="Arial" w:cs="Arial"/>
          <w:szCs w:val="20"/>
        </w:rPr>
      </w:pPr>
    </w:p>
    <w:p w:rsidR="00EA05A6" w:rsidRPr="00EA05A6" w:rsidRDefault="00EA05A6" w:rsidP="00EA05A6">
      <w:pPr>
        <w:spacing w:after="0" w:line="240" w:lineRule="auto"/>
        <w:ind w:right="-93"/>
        <w:jc w:val="center"/>
        <w:rPr>
          <w:rFonts w:ascii="Arial" w:eastAsia="Arial" w:hAnsi="Arial" w:cs="Arial"/>
          <w:b/>
          <w:szCs w:val="20"/>
        </w:rPr>
      </w:pPr>
      <w:r w:rsidRPr="00EA05A6">
        <w:rPr>
          <w:rFonts w:ascii="Arial" w:eastAsia="Arial" w:hAnsi="Arial" w:cs="Arial"/>
          <w:b/>
          <w:szCs w:val="20"/>
        </w:rPr>
        <w:t>TRANSITORIOS DE LA REFORMA DEL 16 DE AGOSTO DE 2019</w:t>
      </w:r>
    </w:p>
    <w:p w:rsidR="001F5DFA" w:rsidRDefault="001F5DFA" w:rsidP="00B737D2">
      <w:pPr>
        <w:pStyle w:val="Sinespaciado"/>
        <w:jc w:val="both"/>
        <w:rPr>
          <w:rFonts w:ascii="Arial" w:hAnsi="Arial" w:cs="Arial"/>
        </w:rPr>
      </w:pPr>
    </w:p>
    <w:p w:rsidR="00EA05A6" w:rsidRPr="004248B9" w:rsidRDefault="00EA05A6" w:rsidP="00EA05A6">
      <w:pPr>
        <w:spacing w:after="0"/>
        <w:ind w:right="441"/>
        <w:jc w:val="both"/>
        <w:rPr>
          <w:rFonts w:ascii="Arial" w:eastAsia="Arial" w:hAnsi="Arial" w:cs="Arial"/>
        </w:rPr>
      </w:pPr>
      <w:r w:rsidRPr="004248B9">
        <w:rPr>
          <w:rFonts w:ascii="Arial" w:eastAsia="Arial" w:hAnsi="Arial" w:cs="Arial"/>
          <w:b/>
        </w:rPr>
        <w:t>PRIMERO. -</w:t>
      </w:r>
      <w:r w:rsidRPr="004248B9">
        <w:rPr>
          <w:rFonts w:ascii="Arial" w:eastAsia="Arial" w:hAnsi="Arial" w:cs="Arial"/>
          <w:b/>
        </w:rPr>
        <w:t xml:space="preserve"> </w:t>
      </w:r>
      <w:r w:rsidRPr="004248B9">
        <w:rPr>
          <w:rFonts w:ascii="Arial" w:eastAsia="Arial" w:hAnsi="Arial" w:cs="Arial"/>
        </w:rPr>
        <w:t>La reforma y adición al presente reglamento entrará en vigor al día siguiente de su publicación en el Periódico Oficial del Gobierno del Estado, independientemente de su publicación en la Gaceta Municipal.</w:t>
      </w:r>
    </w:p>
    <w:p w:rsidR="00EA05A6" w:rsidRPr="004248B9" w:rsidRDefault="00EA05A6" w:rsidP="00EA05A6">
      <w:pPr>
        <w:spacing w:after="0"/>
        <w:ind w:left="284" w:right="441"/>
        <w:jc w:val="both"/>
        <w:rPr>
          <w:rFonts w:ascii="Arial" w:eastAsia="Arial" w:hAnsi="Arial" w:cs="Arial"/>
        </w:rPr>
      </w:pPr>
    </w:p>
    <w:p w:rsidR="00EA05A6" w:rsidRDefault="00EA05A6" w:rsidP="00EA05A6">
      <w:pPr>
        <w:spacing w:after="0"/>
        <w:ind w:right="441"/>
        <w:jc w:val="both"/>
        <w:rPr>
          <w:rFonts w:ascii="Arial" w:eastAsia="Arial" w:hAnsi="Arial" w:cs="Arial"/>
        </w:rPr>
      </w:pPr>
      <w:r w:rsidRPr="004248B9">
        <w:rPr>
          <w:rFonts w:ascii="Arial" w:eastAsia="Arial" w:hAnsi="Arial" w:cs="Arial"/>
          <w:b/>
        </w:rPr>
        <w:t>SEGUNDO. -</w:t>
      </w:r>
      <w:r w:rsidRPr="004248B9">
        <w:rPr>
          <w:rFonts w:ascii="Arial" w:eastAsia="Arial" w:hAnsi="Arial" w:cs="Arial"/>
          <w:b/>
        </w:rPr>
        <w:t xml:space="preserve"> </w:t>
      </w:r>
      <w:r w:rsidRPr="004248B9">
        <w:rPr>
          <w:rFonts w:ascii="Arial" w:eastAsia="Arial" w:hAnsi="Arial" w:cs="Arial"/>
        </w:rPr>
        <w:t>Se derogan todas las disposiciones que se opongan al presente ordenamiento jurídico.</w:t>
      </w:r>
    </w:p>
    <w:p w:rsidR="00EA05A6" w:rsidRDefault="00EA05A6" w:rsidP="00EA05A6">
      <w:pPr>
        <w:spacing w:after="0"/>
        <w:ind w:left="284" w:right="441"/>
        <w:jc w:val="both"/>
        <w:rPr>
          <w:rFonts w:ascii="Arial" w:eastAsia="Arial" w:hAnsi="Arial" w:cs="Arial"/>
        </w:rPr>
      </w:pPr>
    </w:p>
    <w:p w:rsidR="00EA05A6" w:rsidRPr="004248B9" w:rsidRDefault="00EA05A6" w:rsidP="00EA05A6">
      <w:pPr>
        <w:spacing w:after="0"/>
        <w:ind w:right="441"/>
        <w:jc w:val="both"/>
        <w:rPr>
          <w:rFonts w:ascii="Arial" w:eastAsia="Arial" w:hAnsi="Arial" w:cs="Arial"/>
        </w:rPr>
      </w:pPr>
      <w:r w:rsidRPr="00813D45">
        <w:rPr>
          <w:rFonts w:ascii="Arial" w:eastAsia="Arial" w:hAnsi="Arial" w:cs="Arial"/>
          <w:b/>
        </w:rPr>
        <w:t>TERCERO. -</w:t>
      </w:r>
      <w:r>
        <w:rPr>
          <w:rFonts w:ascii="Arial" w:eastAsia="Arial" w:hAnsi="Arial" w:cs="Arial"/>
        </w:rPr>
        <w:t xml:space="preserve"> Respecto a lo establecido en el párrafo segundo del artículo 11 bis relativo a el plazo de los contratos de arrendamiento, este entrará en vigor, una vez se realicen las adecuaciones respectivas a la Ley de Ingresos del Municipio de Saltillo, Coahuila de Zaragoza para el Ejercicio Fiscal vigente.</w:t>
      </w:r>
    </w:p>
    <w:p w:rsidR="00EA05A6" w:rsidRPr="00E458D5" w:rsidRDefault="00EA05A6" w:rsidP="00B737D2">
      <w:pPr>
        <w:pStyle w:val="Sinespaciado"/>
        <w:jc w:val="both"/>
        <w:rPr>
          <w:rFonts w:ascii="Arial" w:hAnsi="Arial" w:cs="Arial"/>
        </w:rPr>
      </w:pPr>
      <w:bookmarkStart w:id="0" w:name="_GoBack"/>
      <w:bookmarkEnd w:id="0"/>
    </w:p>
    <w:sectPr w:rsidR="00EA05A6" w:rsidRPr="00E458D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3494" w:rsidRDefault="004A3494">
      <w:pPr>
        <w:spacing w:after="0" w:line="240" w:lineRule="auto"/>
      </w:pPr>
      <w:r>
        <w:separator/>
      </w:r>
    </w:p>
  </w:endnote>
  <w:endnote w:type="continuationSeparator" w:id="0">
    <w:p w:rsidR="004A3494" w:rsidRDefault="004A3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3494" w:rsidRDefault="004A3494">
      <w:pPr>
        <w:spacing w:after="0" w:line="240" w:lineRule="auto"/>
      </w:pPr>
      <w:r>
        <w:separator/>
      </w:r>
    </w:p>
  </w:footnote>
  <w:footnote w:type="continuationSeparator" w:id="0">
    <w:p w:rsidR="004A3494" w:rsidRDefault="004A34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17B88"/>
    <w:multiLevelType w:val="hybridMultilevel"/>
    <w:tmpl w:val="AC5A8AC2"/>
    <w:lvl w:ilvl="0" w:tplc="E25EB704">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 w15:restartNumberingAfterBreak="0">
    <w:nsid w:val="11C42EF6"/>
    <w:multiLevelType w:val="hybridMultilevel"/>
    <w:tmpl w:val="CA1E9CB2"/>
    <w:lvl w:ilvl="0" w:tplc="C946FB3C">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 w15:restartNumberingAfterBreak="0">
    <w:nsid w:val="3F1F505C"/>
    <w:multiLevelType w:val="hybridMultilevel"/>
    <w:tmpl w:val="D9041E66"/>
    <w:lvl w:ilvl="0" w:tplc="2E8ABAB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44A12842"/>
    <w:multiLevelType w:val="hybridMultilevel"/>
    <w:tmpl w:val="1A466E6E"/>
    <w:lvl w:ilvl="0" w:tplc="E36EA4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75F497E"/>
    <w:multiLevelType w:val="hybridMultilevel"/>
    <w:tmpl w:val="5BDEB3D6"/>
    <w:lvl w:ilvl="0" w:tplc="FDECE1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8E673F7"/>
    <w:multiLevelType w:val="hybridMultilevel"/>
    <w:tmpl w:val="E050D816"/>
    <w:lvl w:ilvl="0" w:tplc="71367CE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9FE5DD7"/>
    <w:multiLevelType w:val="hybridMultilevel"/>
    <w:tmpl w:val="1054C00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D3B0FCF"/>
    <w:multiLevelType w:val="hybridMultilevel"/>
    <w:tmpl w:val="5FD4B156"/>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8" w15:restartNumberingAfterBreak="0">
    <w:nsid w:val="5A1C2CDD"/>
    <w:multiLevelType w:val="hybridMultilevel"/>
    <w:tmpl w:val="D9041E66"/>
    <w:lvl w:ilvl="0" w:tplc="2E8ABAB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5C8B17A7"/>
    <w:multiLevelType w:val="hybridMultilevel"/>
    <w:tmpl w:val="A8CAD2FE"/>
    <w:lvl w:ilvl="0" w:tplc="A92205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73952AD"/>
    <w:multiLevelType w:val="hybridMultilevel"/>
    <w:tmpl w:val="475E6412"/>
    <w:lvl w:ilvl="0" w:tplc="C1EE6B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78233862"/>
    <w:multiLevelType w:val="hybridMultilevel"/>
    <w:tmpl w:val="EE6AFDEC"/>
    <w:lvl w:ilvl="0" w:tplc="B6DA72A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5"/>
  </w:num>
  <w:num w:numId="3">
    <w:abstractNumId w:val="10"/>
  </w:num>
  <w:num w:numId="4">
    <w:abstractNumId w:val="8"/>
  </w:num>
  <w:num w:numId="5">
    <w:abstractNumId w:val="6"/>
  </w:num>
  <w:num w:numId="6">
    <w:abstractNumId w:val="4"/>
  </w:num>
  <w:num w:numId="7">
    <w:abstractNumId w:val="9"/>
  </w:num>
  <w:num w:numId="8">
    <w:abstractNumId w:val="11"/>
  </w:num>
  <w:num w:numId="9">
    <w:abstractNumId w:val="7"/>
  </w:num>
  <w:num w:numId="10">
    <w:abstractNumId w:val="1"/>
  </w:num>
  <w:num w:numId="11">
    <w:abstractNumId w:val="2"/>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7D2"/>
    <w:rsid w:val="000119A9"/>
    <w:rsid w:val="000320BA"/>
    <w:rsid w:val="00133126"/>
    <w:rsid w:val="00167B70"/>
    <w:rsid w:val="001F5DFA"/>
    <w:rsid w:val="002479F4"/>
    <w:rsid w:val="002B1C18"/>
    <w:rsid w:val="002D21BC"/>
    <w:rsid w:val="002F5AF2"/>
    <w:rsid w:val="00314BD9"/>
    <w:rsid w:val="004A3494"/>
    <w:rsid w:val="004F6F6D"/>
    <w:rsid w:val="00552888"/>
    <w:rsid w:val="005C3634"/>
    <w:rsid w:val="00670431"/>
    <w:rsid w:val="00742F7A"/>
    <w:rsid w:val="00783685"/>
    <w:rsid w:val="007C6685"/>
    <w:rsid w:val="00815914"/>
    <w:rsid w:val="00817B24"/>
    <w:rsid w:val="009666DC"/>
    <w:rsid w:val="00976426"/>
    <w:rsid w:val="009C364D"/>
    <w:rsid w:val="00A66C40"/>
    <w:rsid w:val="00B737D2"/>
    <w:rsid w:val="00C15854"/>
    <w:rsid w:val="00C41968"/>
    <w:rsid w:val="00C55069"/>
    <w:rsid w:val="00C72868"/>
    <w:rsid w:val="00CD4A92"/>
    <w:rsid w:val="00D2543B"/>
    <w:rsid w:val="00D47B44"/>
    <w:rsid w:val="00D570C5"/>
    <w:rsid w:val="00DD0DE7"/>
    <w:rsid w:val="00E458D5"/>
    <w:rsid w:val="00E93F67"/>
    <w:rsid w:val="00EA05A6"/>
    <w:rsid w:val="00F153F1"/>
    <w:rsid w:val="00F578C7"/>
    <w:rsid w:val="00FB554D"/>
    <w:rsid w:val="00FE07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F6A34"/>
  <w15:chartTrackingRefBased/>
  <w15:docId w15:val="{9170BD0A-087B-4E34-A218-2DF77358A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B737D2"/>
    <w:pPr>
      <w:spacing w:after="0" w:line="240" w:lineRule="auto"/>
    </w:pPr>
  </w:style>
  <w:style w:type="paragraph" w:styleId="Prrafodelista">
    <w:name w:val="List Paragraph"/>
    <w:basedOn w:val="Normal"/>
    <w:uiPriority w:val="34"/>
    <w:qFormat/>
    <w:rsid w:val="00B737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9CC50-6682-4018-9E0F-6FD0E7DEB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10</Pages>
  <Words>3073</Words>
  <Characters>16903</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 Galvan</dc:creator>
  <cp:keywords/>
  <dc:description/>
  <cp:lastModifiedBy>Ana Elizabeth Torres Torres</cp:lastModifiedBy>
  <cp:revision>6</cp:revision>
  <dcterms:created xsi:type="dcterms:W3CDTF">2019-09-27T18:08:00Z</dcterms:created>
  <dcterms:modified xsi:type="dcterms:W3CDTF">2019-09-30T16:25:00Z</dcterms:modified>
</cp:coreProperties>
</file>